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EF76" w14:textId="504DF42C" w:rsidR="00BC06B2" w:rsidRDefault="00BC06B2" w:rsidP="00BC06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Partie 0</w:t>
      </w:r>
      <w:r w:rsidR="00FE0F1E">
        <w:rPr>
          <w:b/>
          <w:bCs/>
          <w:sz w:val="28"/>
          <w:szCs w:val="28"/>
        </w:rPr>
        <w:t>9</w:t>
      </w:r>
      <w:r w:rsidRPr="0055745E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Chapitre 02</w:t>
      </w:r>
    </w:p>
    <w:p w14:paraId="70197195" w14:textId="63249524" w:rsidR="00BC06B2" w:rsidRPr="0055745E" w:rsidRDefault="00BC06B2" w:rsidP="00BC06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cycle cellulaire</w:t>
      </w:r>
    </w:p>
    <w:p w14:paraId="585E913A" w14:textId="5F3BF0EE" w:rsidR="00E820B7" w:rsidRDefault="003C3D38" w:rsidP="00156E8A">
      <w:pPr>
        <w:rPr>
          <w:i/>
          <w:iCs/>
          <w:sz w:val="24"/>
          <w:szCs w:val="24"/>
        </w:rPr>
      </w:pPr>
      <w:r w:rsidRPr="005A656E">
        <w:rPr>
          <w:i/>
          <w:iCs/>
          <w:sz w:val="24"/>
          <w:szCs w:val="24"/>
        </w:rPr>
        <w:t xml:space="preserve">Dans ce chapitre, </w:t>
      </w:r>
      <w:r w:rsidR="00851BA1">
        <w:rPr>
          <w:i/>
          <w:iCs/>
          <w:sz w:val="24"/>
          <w:szCs w:val="24"/>
        </w:rPr>
        <w:t xml:space="preserve">nous allons voir </w:t>
      </w:r>
      <w:r w:rsidR="00DB608A">
        <w:rPr>
          <w:i/>
          <w:iCs/>
          <w:sz w:val="24"/>
          <w:szCs w:val="24"/>
        </w:rPr>
        <w:t>comment la cellule effectue son cycle cellulaire,</w:t>
      </w:r>
      <w:r w:rsidR="00A72750">
        <w:rPr>
          <w:i/>
          <w:iCs/>
          <w:sz w:val="24"/>
          <w:szCs w:val="24"/>
        </w:rPr>
        <w:t xml:space="preserve"> et</w:t>
      </w:r>
      <w:r w:rsidR="00DB608A">
        <w:rPr>
          <w:i/>
          <w:iCs/>
          <w:sz w:val="24"/>
          <w:szCs w:val="24"/>
        </w:rPr>
        <w:t xml:space="preserve"> </w:t>
      </w:r>
      <w:r w:rsidR="00BC06B2">
        <w:rPr>
          <w:i/>
          <w:iCs/>
          <w:sz w:val="24"/>
          <w:szCs w:val="24"/>
        </w:rPr>
        <w:t>peut transmettre l’information génétique de l’individu aux successions de</w:t>
      </w:r>
      <w:r w:rsidR="00D566FD">
        <w:rPr>
          <w:i/>
          <w:iCs/>
          <w:sz w:val="24"/>
          <w:szCs w:val="24"/>
        </w:rPr>
        <w:t>s</w:t>
      </w:r>
      <w:r w:rsidR="00BC06B2">
        <w:rPr>
          <w:i/>
          <w:iCs/>
          <w:sz w:val="24"/>
          <w:szCs w:val="24"/>
        </w:rPr>
        <w:t xml:space="preserve"> génération</w:t>
      </w:r>
      <w:r w:rsidR="00A72750">
        <w:rPr>
          <w:i/>
          <w:iCs/>
          <w:sz w:val="24"/>
          <w:szCs w:val="24"/>
        </w:rPr>
        <w:t>s</w:t>
      </w:r>
      <w:r w:rsidR="00BC06B2">
        <w:rPr>
          <w:i/>
          <w:iCs/>
          <w:sz w:val="24"/>
          <w:szCs w:val="24"/>
        </w:rPr>
        <w:t xml:space="preserve"> de cellules.</w:t>
      </w:r>
    </w:p>
    <w:p w14:paraId="49A366D6" w14:textId="4696B6E1" w:rsidR="00B7137C" w:rsidRPr="00FF0FA1" w:rsidRDefault="00B7137C" w:rsidP="000456BB">
      <w:pPr>
        <w:pStyle w:val="Paragraphedeliste"/>
        <w:numPr>
          <w:ilvl w:val="0"/>
          <w:numId w:val="21"/>
        </w:numPr>
        <w:spacing w:after="0"/>
        <w:ind w:left="284"/>
        <w:rPr>
          <w:rFonts w:cs="Arial"/>
          <w:i/>
          <w:sz w:val="24"/>
          <w:szCs w:val="24"/>
        </w:rPr>
      </w:pPr>
      <w:r w:rsidRPr="00FF0FA1">
        <w:rPr>
          <w:rFonts w:cs="Arial"/>
          <w:i/>
          <w:sz w:val="24"/>
          <w:szCs w:val="24"/>
        </w:rPr>
        <w:t>Sachant</w:t>
      </w:r>
      <w:r w:rsidRPr="00FF0FA1">
        <w:rPr>
          <w:rFonts w:cs="Arial"/>
          <w:b/>
          <w:i/>
          <w:sz w:val="24"/>
          <w:szCs w:val="24"/>
        </w:rPr>
        <w:t xml:space="preserve"> </w:t>
      </w:r>
      <w:r w:rsidRPr="00FF0FA1">
        <w:rPr>
          <w:rFonts w:cs="Arial"/>
          <w:i/>
          <w:sz w:val="24"/>
          <w:szCs w:val="24"/>
        </w:rPr>
        <w:t>que :</w:t>
      </w:r>
    </w:p>
    <w:p w14:paraId="357EFD51" w14:textId="77777777" w:rsidR="00B7137C" w:rsidRPr="00FF0FA1" w:rsidRDefault="00B7137C" w:rsidP="000456BB">
      <w:pPr>
        <w:pStyle w:val="Paragraphedeliste"/>
        <w:numPr>
          <w:ilvl w:val="0"/>
          <w:numId w:val="23"/>
        </w:numPr>
        <w:spacing w:after="0"/>
        <w:ind w:left="1134"/>
        <w:rPr>
          <w:rFonts w:cs="Arial"/>
          <w:i/>
          <w:sz w:val="24"/>
          <w:szCs w:val="24"/>
        </w:rPr>
      </w:pPr>
      <w:r w:rsidRPr="00FF0FA1">
        <w:rPr>
          <w:rFonts w:cs="Arial"/>
          <w:i/>
          <w:sz w:val="24"/>
          <w:szCs w:val="24"/>
        </w:rPr>
        <w:t>Lors de la fécondation, le noyau du spermatozoïde fusionne avec celui de l’ovocyte pour ne former qu’une seule cellule ;</w:t>
      </w:r>
    </w:p>
    <w:p w14:paraId="63C8D2EE" w14:textId="1DFBB0C6" w:rsidR="00B7137C" w:rsidRPr="00FF0FA1" w:rsidRDefault="00B7137C" w:rsidP="000456BB">
      <w:pPr>
        <w:pStyle w:val="Paragraphedeliste"/>
        <w:numPr>
          <w:ilvl w:val="0"/>
          <w:numId w:val="23"/>
        </w:numPr>
        <w:spacing w:after="0"/>
        <w:ind w:left="1134"/>
        <w:rPr>
          <w:rFonts w:cs="Arial"/>
          <w:i/>
          <w:sz w:val="24"/>
          <w:szCs w:val="24"/>
        </w:rPr>
      </w:pPr>
      <w:r w:rsidRPr="00FF0FA1">
        <w:rPr>
          <w:rFonts w:cs="Arial"/>
          <w:i/>
          <w:sz w:val="24"/>
          <w:szCs w:val="24"/>
        </w:rPr>
        <w:t xml:space="preserve">Un individu adulte </w:t>
      </w:r>
      <w:r w:rsidR="00637634" w:rsidRPr="00FF0FA1">
        <w:rPr>
          <w:rFonts w:cs="Arial"/>
          <w:i/>
          <w:sz w:val="24"/>
          <w:szCs w:val="24"/>
        </w:rPr>
        <w:t>possèd</w:t>
      </w:r>
      <w:r w:rsidRPr="00FF0FA1">
        <w:rPr>
          <w:rFonts w:cs="Arial"/>
          <w:i/>
          <w:sz w:val="24"/>
          <w:szCs w:val="24"/>
        </w:rPr>
        <w:t>e 10</w:t>
      </w:r>
      <w:r w:rsidR="0028002F" w:rsidRPr="00FF0FA1">
        <w:rPr>
          <w:rFonts w:cs="Arial"/>
          <w:i/>
          <w:sz w:val="24"/>
          <w:szCs w:val="24"/>
          <w:vertAlign w:val="superscript"/>
        </w:rPr>
        <w:t>12</w:t>
      </w:r>
      <w:r w:rsidRPr="00FF0FA1">
        <w:rPr>
          <w:rFonts w:cs="Arial"/>
          <w:i/>
          <w:sz w:val="24"/>
          <w:szCs w:val="24"/>
        </w:rPr>
        <w:t xml:space="preserve"> cellules.</w:t>
      </w:r>
    </w:p>
    <w:p w14:paraId="2A50F1BE" w14:textId="77777777" w:rsidR="00B7137C" w:rsidRPr="00FF0FA1" w:rsidRDefault="00B7137C" w:rsidP="000456BB">
      <w:pPr>
        <w:spacing w:after="0"/>
        <w:ind w:left="284"/>
        <w:rPr>
          <w:rFonts w:cs="Arial"/>
          <w:sz w:val="24"/>
          <w:szCs w:val="24"/>
        </w:rPr>
      </w:pPr>
    </w:p>
    <w:p w14:paraId="7E56D478" w14:textId="1B792717" w:rsidR="00B7137C" w:rsidRPr="00FF0FA1" w:rsidRDefault="00B7137C" w:rsidP="000456BB">
      <w:pPr>
        <w:spacing w:after="0"/>
        <w:ind w:left="284"/>
        <w:rPr>
          <w:rFonts w:cs="Arial"/>
          <w:sz w:val="24"/>
          <w:szCs w:val="24"/>
        </w:rPr>
      </w:pPr>
      <w:r w:rsidRPr="00FF0FA1">
        <w:rPr>
          <w:rFonts w:cs="Arial"/>
          <w:b/>
          <w:sz w:val="24"/>
          <w:szCs w:val="24"/>
        </w:rPr>
        <w:t>Proposer</w:t>
      </w:r>
      <w:r w:rsidRPr="00FF0FA1">
        <w:rPr>
          <w:rFonts w:cs="Arial"/>
          <w:sz w:val="24"/>
          <w:szCs w:val="24"/>
        </w:rPr>
        <w:t xml:space="preserve"> une explication permettant de passer de la proposition a) à </w:t>
      </w:r>
      <w:r w:rsidR="00A72750" w:rsidRPr="00FF0FA1">
        <w:rPr>
          <w:rFonts w:cs="Arial"/>
          <w:sz w:val="24"/>
          <w:szCs w:val="24"/>
        </w:rPr>
        <w:t xml:space="preserve">la proposition </w:t>
      </w:r>
      <w:r w:rsidRPr="00FF0FA1">
        <w:rPr>
          <w:rFonts w:cs="Arial"/>
          <w:sz w:val="24"/>
          <w:szCs w:val="24"/>
        </w:rPr>
        <w:t>b)</w:t>
      </w:r>
      <w:r w:rsidR="00E44BB5" w:rsidRPr="00FF0FA1">
        <w:rPr>
          <w:rFonts w:cs="Arial"/>
          <w:sz w:val="24"/>
          <w:szCs w:val="24"/>
        </w:rPr>
        <w:t> ;</w:t>
      </w:r>
    </w:p>
    <w:p w14:paraId="6422069D" w14:textId="77777777" w:rsidR="00B7137C" w:rsidRPr="00FF0FA1" w:rsidRDefault="00B7137C" w:rsidP="000456BB">
      <w:pPr>
        <w:spacing w:after="0"/>
        <w:ind w:left="284"/>
        <w:rPr>
          <w:rFonts w:cs="Arial"/>
          <w:sz w:val="24"/>
          <w:szCs w:val="24"/>
        </w:rPr>
      </w:pPr>
    </w:p>
    <w:p w14:paraId="62A9EE4F" w14:textId="3D4F6163" w:rsidR="00D566FD" w:rsidRDefault="00B7137C" w:rsidP="00C368D4">
      <w:pPr>
        <w:pStyle w:val="Paragraphedeliste"/>
        <w:numPr>
          <w:ilvl w:val="0"/>
          <w:numId w:val="21"/>
        </w:numPr>
        <w:spacing w:after="0"/>
        <w:ind w:left="284"/>
        <w:rPr>
          <w:rFonts w:cs="Arial"/>
          <w:sz w:val="24"/>
          <w:szCs w:val="24"/>
        </w:rPr>
      </w:pPr>
      <w:r w:rsidRPr="00D566FD">
        <w:rPr>
          <w:rFonts w:cs="Arial"/>
          <w:i/>
          <w:sz w:val="24"/>
          <w:szCs w:val="24"/>
        </w:rPr>
        <w:t>Vous avez parlé de division cellulaire dans la question précédente, et c’est une excellente chose.</w:t>
      </w:r>
      <w:r w:rsidRPr="00D566FD">
        <w:rPr>
          <w:rFonts w:cs="Arial"/>
          <w:sz w:val="24"/>
          <w:szCs w:val="24"/>
        </w:rPr>
        <w:t> </w:t>
      </w:r>
      <w:r w:rsidRPr="00D566FD">
        <w:rPr>
          <w:rFonts w:cs="Arial"/>
          <w:b/>
          <w:sz w:val="24"/>
          <w:szCs w:val="24"/>
        </w:rPr>
        <w:t>Présenter</w:t>
      </w:r>
      <w:r w:rsidRPr="00D566FD">
        <w:rPr>
          <w:rFonts w:cs="Arial"/>
          <w:sz w:val="24"/>
          <w:szCs w:val="24"/>
        </w:rPr>
        <w:t xml:space="preserve"> le principe simple de division cellulaire (une cellule-mère donne deux</w:t>
      </w:r>
      <w:r w:rsidR="00D566FD" w:rsidRPr="00D566FD">
        <w:rPr>
          <w:rFonts w:cs="Arial"/>
          <w:sz w:val="24"/>
          <w:szCs w:val="24"/>
        </w:rPr>
        <w:t xml:space="preserve"> </w:t>
      </w:r>
      <w:r w:rsidRPr="00D566FD">
        <w:rPr>
          <w:rFonts w:cs="Arial"/>
          <w:sz w:val="24"/>
          <w:szCs w:val="24"/>
        </w:rPr>
        <w:t>cellules-filles) pour 4 générations</w:t>
      </w:r>
      <w:r w:rsidR="00D566FD">
        <w:rPr>
          <w:rFonts w:cs="Arial"/>
          <w:sz w:val="24"/>
          <w:szCs w:val="24"/>
        </w:rPr>
        <w:t> ;</w:t>
      </w:r>
    </w:p>
    <w:p w14:paraId="1C3B83B8" w14:textId="77777777" w:rsidR="00D566FD" w:rsidRPr="00D566FD" w:rsidRDefault="00D566FD" w:rsidP="00D566FD">
      <w:pPr>
        <w:spacing w:after="0"/>
        <w:rPr>
          <w:rFonts w:cs="Arial"/>
          <w:sz w:val="24"/>
          <w:szCs w:val="24"/>
        </w:rPr>
      </w:pPr>
    </w:p>
    <w:p w14:paraId="4DC41163" w14:textId="2B69C06D" w:rsidR="006B1466" w:rsidRPr="00D566FD" w:rsidRDefault="001D2B59" w:rsidP="00C368D4">
      <w:pPr>
        <w:pStyle w:val="Paragraphedeliste"/>
        <w:numPr>
          <w:ilvl w:val="0"/>
          <w:numId w:val="21"/>
        </w:numPr>
        <w:spacing w:after="0"/>
        <w:ind w:left="284"/>
        <w:rPr>
          <w:rFonts w:cs="Arial"/>
          <w:sz w:val="24"/>
          <w:szCs w:val="24"/>
        </w:rPr>
      </w:pPr>
      <w:r w:rsidRPr="00D566FD">
        <w:rPr>
          <w:rFonts w:cs="Arial"/>
          <w:bCs/>
          <w:i/>
          <w:iCs/>
          <w:sz w:val="24"/>
          <w:szCs w:val="24"/>
        </w:rPr>
        <w:t xml:space="preserve">Le </w:t>
      </w:r>
      <w:r w:rsidRPr="00D566FD">
        <w:rPr>
          <w:rFonts w:cs="Arial"/>
          <w:bCs/>
          <w:i/>
          <w:iCs/>
          <w:sz w:val="24"/>
          <w:szCs w:val="24"/>
          <w:u w:val="single"/>
        </w:rPr>
        <w:t>document 0</w:t>
      </w:r>
      <w:r w:rsidR="00D566FD">
        <w:rPr>
          <w:rFonts w:cs="Arial"/>
          <w:bCs/>
          <w:i/>
          <w:iCs/>
          <w:sz w:val="24"/>
          <w:szCs w:val="24"/>
          <w:u w:val="single"/>
        </w:rPr>
        <w:t>1</w:t>
      </w:r>
      <w:r w:rsidRPr="00D566FD">
        <w:rPr>
          <w:rFonts w:cs="Arial"/>
          <w:bCs/>
          <w:i/>
          <w:iCs/>
          <w:sz w:val="24"/>
          <w:szCs w:val="24"/>
        </w:rPr>
        <w:t xml:space="preserve"> présente le découpage temporel des différentes phases nécessaires à la division cellulaire</w:t>
      </w:r>
      <w:r w:rsidRPr="00D566FD">
        <w:rPr>
          <w:rFonts w:cs="Arial"/>
          <w:bCs/>
          <w:sz w:val="24"/>
          <w:szCs w:val="24"/>
        </w:rPr>
        <w:t xml:space="preserve">. </w:t>
      </w:r>
      <w:r w:rsidRPr="00D566FD">
        <w:rPr>
          <w:rFonts w:cs="Arial"/>
          <w:bCs/>
          <w:i/>
          <w:iCs/>
          <w:sz w:val="24"/>
          <w:szCs w:val="24"/>
        </w:rPr>
        <w:t xml:space="preserve">L’ensemble de ces phases forme </w:t>
      </w:r>
      <w:r w:rsidRPr="00D566FD">
        <w:rPr>
          <w:rFonts w:cs="Arial"/>
          <w:b/>
          <w:i/>
          <w:iCs/>
          <w:sz w:val="24"/>
          <w:szCs w:val="24"/>
        </w:rPr>
        <w:t>le cycle cellulaire</w:t>
      </w:r>
      <w:r w:rsidR="00267296" w:rsidRPr="00D566FD">
        <w:rPr>
          <w:rFonts w:cs="Arial"/>
          <w:bCs/>
          <w:i/>
          <w:iCs/>
          <w:sz w:val="24"/>
          <w:szCs w:val="24"/>
        </w:rPr>
        <w:t xml:space="preserve">. </w:t>
      </w:r>
    </w:p>
    <w:p w14:paraId="0A32B316" w14:textId="77777777" w:rsidR="00657A18" w:rsidRPr="00FF0FA1" w:rsidRDefault="00657A18" w:rsidP="006B1466">
      <w:pPr>
        <w:spacing w:after="0"/>
        <w:ind w:left="-76"/>
        <w:rPr>
          <w:rFonts w:cs="Arial"/>
          <w:b/>
          <w:sz w:val="24"/>
          <w:szCs w:val="24"/>
        </w:rPr>
      </w:pPr>
    </w:p>
    <w:p w14:paraId="7AF30C16" w14:textId="74FC32B8" w:rsidR="00B7137C" w:rsidRPr="00FF0FA1" w:rsidRDefault="00267296" w:rsidP="006B1466">
      <w:pPr>
        <w:spacing w:after="0"/>
        <w:ind w:left="-76"/>
        <w:rPr>
          <w:rFonts w:cs="Arial"/>
          <w:bCs/>
          <w:sz w:val="24"/>
          <w:szCs w:val="24"/>
        </w:rPr>
      </w:pPr>
      <w:r w:rsidRPr="00FF0FA1">
        <w:rPr>
          <w:rFonts w:cs="Arial"/>
          <w:b/>
          <w:sz w:val="24"/>
          <w:szCs w:val="24"/>
        </w:rPr>
        <w:t xml:space="preserve">Justifier </w:t>
      </w:r>
      <w:r w:rsidRPr="00FF0FA1">
        <w:rPr>
          <w:rFonts w:cs="Arial"/>
          <w:bCs/>
          <w:sz w:val="24"/>
          <w:szCs w:val="24"/>
        </w:rPr>
        <w:t>que l’on trouve des périodes de croissance de la cellule au cours du cycle cellulaire</w:t>
      </w:r>
      <w:r w:rsidR="006B1466" w:rsidRPr="00FF0FA1">
        <w:rPr>
          <w:rFonts w:cs="Arial"/>
          <w:bCs/>
          <w:sz w:val="24"/>
          <w:szCs w:val="24"/>
        </w:rPr>
        <w:t> ;</w:t>
      </w:r>
    </w:p>
    <w:p w14:paraId="2F69824C" w14:textId="77777777" w:rsidR="006B1466" w:rsidRPr="00FF0FA1" w:rsidRDefault="006B1466" w:rsidP="006B1466">
      <w:pPr>
        <w:spacing w:after="0"/>
        <w:ind w:left="-76"/>
        <w:rPr>
          <w:rFonts w:cs="Arial"/>
          <w:sz w:val="24"/>
          <w:szCs w:val="24"/>
        </w:rPr>
      </w:pPr>
    </w:p>
    <w:p w14:paraId="11C129A1" w14:textId="77777777" w:rsidR="006B1466" w:rsidRPr="00FF0FA1" w:rsidRDefault="00267296" w:rsidP="006B1466">
      <w:pPr>
        <w:pStyle w:val="Paragraphedeliste"/>
        <w:numPr>
          <w:ilvl w:val="0"/>
          <w:numId w:val="21"/>
        </w:numPr>
        <w:spacing w:after="0"/>
        <w:ind w:left="284"/>
        <w:rPr>
          <w:rFonts w:cs="Arial"/>
          <w:bCs/>
          <w:sz w:val="24"/>
          <w:szCs w:val="24"/>
        </w:rPr>
      </w:pPr>
      <w:r w:rsidRPr="00FF0FA1">
        <w:rPr>
          <w:rFonts w:cs="Arial"/>
          <w:bCs/>
          <w:i/>
          <w:iCs/>
          <w:sz w:val="24"/>
          <w:szCs w:val="24"/>
        </w:rPr>
        <w:t>En réalité, le cycle cellulaire comporte deux phases de croissance cellulaire</w:t>
      </w:r>
      <w:r w:rsidR="006B1466" w:rsidRPr="00FF0FA1">
        <w:rPr>
          <w:rFonts w:cs="Arial"/>
          <w:bCs/>
          <w:i/>
          <w:iCs/>
          <w:sz w:val="24"/>
          <w:szCs w:val="24"/>
        </w:rPr>
        <w:t> </w:t>
      </w:r>
      <w:r w:rsidR="006B1466" w:rsidRPr="00FF0FA1">
        <w:rPr>
          <w:rFonts w:cs="Arial"/>
          <w:sz w:val="24"/>
          <w:szCs w:val="24"/>
        </w:rPr>
        <w:t xml:space="preserve">: </w:t>
      </w:r>
      <w:r w:rsidR="006B1466" w:rsidRPr="00FF0FA1">
        <w:rPr>
          <w:rFonts w:cs="Arial"/>
          <w:i/>
          <w:iCs/>
          <w:sz w:val="24"/>
          <w:szCs w:val="24"/>
        </w:rPr>
        <w:t xml:space="preserve">on distingue </w:t>
      </w:r>
      <w:r w:rsidR="006B1466" w:rsidRPr="00FF0FA1">
        <w:rPr>
          <w:rFonts w:cs="Arial"/>
          <w:b/>
          <w:bCs/>
          <w:i/>
          <w:iCs/>
          <w:sz w:val="24"/>
          <w:szCs w:val="24"/>
        </w:rPr>
        <w:t>les phases de croissance G1</w:t>
      </w:r>
      <w:r w:rsidR="006B1466" w:rsidRPr="00FF0FA1">
        <w:rPr>
          <w:rFonts w:cs="Arial"/>
          <w:i/>
          <w:iCs/>
          <w:sz w:val="24"/>
          <w:szCs w:val="24"/>
        </w:rPr>
        <w:t xml:space="preserve"> (la plus longue) et </w:t>
      </w:r>
      <w:r w:rsidR="006B1466" w:rsidRPr="00FF0FA1">
        <w:rPr>
          <w:rFonts w:cs="Arial"/>
          <w:b/>
          <w:bCs/>
          <w:i/>
          <w:iCs/>
          <w:sz w:val="24"/>
          <w:szCs w:val="24"/>
        </w:rPr>
        <w:t>G2</w:t>
      </w:r>
      <w:r w:rsidR="006B1466" w:rsidRPr="00FF0FA1">
        <w:rPr>
          <w:rFonts w:cs="Arial"/>
          <w:i/>
          <w:iCs/>
          <w:sz w:val="24"/>
          <w:szCs w:val="24"/>
        </w:rPr>
        <w:t xml:space="preserve"> (la plus courte). </w:t>
      </w:r>
    </w:p>
    <w:p w14:paraId="4AA19394" w14:textId="77777777" w:rsidR="00657A18" w:rsidRPr="00FF0FA1" w:rsidRDefault="00657A18" w:rsidP="006B1466">
      <w:pPr>
        <w:spacing w:after="0"/>
        <w:ind w:left="-76"/>
        <w:rPr>
          <w:rFonts w:cs="Arial"/>
          <w:b/>
          <w:sz w:val="24"/>
          <w:szCs w:val="24"/>
        </w:rPr>
      </w:pPr>
    </w:p>
    <w:p w14:paraId="4568F566" w14:textId="24FA06E0" w:rsidR="00B7137C" w:rsidRPr="00FF0FA1" w:rsidRDefault="00B7137C" w:rsidP="006B1466">
      <w:pPr>
        <w:spacing w:after="0"/>
        <w:ind w:left="-76"/>
        <w:rPr>
          <w:rFonts w:cs="Arial"/>
          <w:bCs/>
          <w:sz w:val="24"/>
          <w:szCs w:val="24"/>
        </w:rPr>
      </w:pPr>
      <w:r w:rsidRPr="00FF0FA1">
        <w:rPr>
          <w:rFonts w:cs="Arial"/>
          <w:b/>
          <w:sz w:val="24"/>
          <w:szCs w:val="24"/>
        </w:rPr>
        <w:t xml:space="preserve">Compléter </w:t>
      </w:r>
      <w:r w:rsidRPr="00FF0FA1">
        <w:rPr>
          <w:rFonts w:cs="Arial"/>
          <w:bCs/>
          <w:sz w:val="24"/>
          <w:szCs w:val="24"/>
        </w:rPr>
        <w:t xml:space="preserve">le </w:t>
      </w:r>
      <w:r w:rsidRPr="00FF0FA1">
        <w:rPr>
          <w:rFonts w:cs="Arial"/>
          <w:bCs/>
          <w:sz w:val="24"/>
          <w:szCs w:val="24"/>
          <w:u w:val="single"/>
        </w:rPr>
        <w:t>document 01</w:t>
      </w:r>
      <w:r w:rsidRPr="00FF0FA1">
        <w:rPr>
          <w:rFonts w:cs="Arial"/>
          <w:bCs/>
          <w:sz w:val="24"/>
          <w:szCs w:val="24"/>
        </w:rPr>
        <w:t xml:space="preserve"> avec les termes </w:t>
      </w:r>
      <w:r w:rsidR="00657A18" w:rsidRPr="00FF0FA1">
        <w:rPr>
          <w:rFonts w:cs="Arial"/>
          <w:bCs/>
          <w:sz w:val="24"/>
          <w:szCs w:val="24"/>
        </w:rPr>
        <w:t>« </w:t>
      </w:r>
      <w:r w:rsidR="006B1466" w:rsidRPr="00FF0FA1">
        <w:rPr>
          <w:rFonts w:cs="Arial"/>
          <w:bCs/>
          <w:sz w:val="24"/>
          <w:szCs w:val="24"/>
        </w:rPr>
        <w:t>phase G1</w:t>
      </w:r>
      <w:r w:rsidR="00657A18" w:rsidRPr="00FF0FA1">
        <w:rPr>
          <w:rFonts w:cs="Arial"/>
          <w:bCs/>
          <w:sz w:val="24"/>
          <w:szCs w:val="24"/>
        </w:rPr>
        <w:t> »</w:t>
      </w:r>
      <w:r w:rsidR="006B1466" w:rsidRPr="00FF0FA1">
        <w:rPr>
          <w:rFonts w:cs="Arial"/>
          <w:bCs/>
          <w:sz w:val="24"/>
          <w:szCs w:val="24"/>
        </w:rPr>
        <w:t xml:space="preserve"> et </w:t>
      </w:r>
      <w:r w:rsidR="00657A18" w:rsidRPr="00FF0FA1">
        <w:rPr>
          <w:rFonts w:cs="Arial"/>
          <w:bCs/>
          <w:sz w:val="24"/>
          <w:szCs w:val="24"/>
        </w:rPr>
        <w:t>« </w:t>
      </w:r>
      <w:r w:rsidR="006B1466" w:rsidRPr="00FF0FA1">
        <w:rPr>
          <w:rFonts w:cs="Arial"/>
          <w:bCs/>
          <w:sz w:val="24"/>
          <w:szCs w:val="24"/>
        </w:rPr>
        <w:t>phase G2</w:t>
      </w:r>
      <w:r w:rsidR="00657A18" w:rsidRPr="00FF0FA1">
        <w:rPr>
          <w:rFonts w:cs="Arial"/>
          <w:bCs/>
          <w:sz w:val="24"/>
          <w:szCs w:val="24"/>
        </w:rPr>
        <w:t> » ;</w:t>
      </w:r>
    </w:p>
    <w:p w14:paraId="3CDC34D2" w14:textId="656931B8" w:rsidR="00B7137C" w:rsidRPr="00FF0FA1" w:rsidRDefault="00B7137C" w:rsidP="000456BB">
      <w:pPr>
        <w:spacing w:after="0"/>
        <w:ind w:left="284"/>
        <w:rPr>
          <w:rFonts w:cs="Arial"/>
          <w:b/>
          <w:sz w:val="24"/>
          <w:szCs w:val="24"/>
          <w:u w:val="single"/>
        </w:rPr>
      </w:pPr>
    </w:p>
    <w:p w14:paraId="08E24CCA" w14:textId="07863916" w:rsidR="008033E9" w:rsidRPr="00FF0FA1" w:rsidRDefault="008033E9" w:rsidP="008033E9">
      <w:pPr>
        <w:pStyle w:val="Paragraphedeliste"/>
        <w:numPr>
          <w:ilvl w:val="0"/>
          <w:numId w:val="21"/>
        </w:numPr>
        <w:spacing w:after="0"/>
        <w:ind w:left="284"/>
        <w:rPr>
          <w:rFonts w:cs="Arial"/>
          <w:bCs/>
          <w:sz w:val="24"/>
          <w:szCs w:val="24"/>
        </w:rPr>
      </w:pPr>
      <w:r w:rsidRPr="00FF0FA1">
        <w:rPr>
          <w:rFonts w:cs="Arial"/>
          <w:bCs/>
          <w:i/>
          <w:iCs/>
          <w:sz w:val="24"/>
          <w:szCs w:val="24"/>
        </w:rPr>
        <w:t>On s’est intéressé au comportement de l’ADN au cours du cycle cellulaire, notamment les variations de la quantité d’ADN.</w:t>
      </w:r>
      <w:r w:rsidR="007E0964" w:rsidRPr="00FF0FA1">
        <w:rPr>
          <w:rFonts w:cs="Arial"/>
          <w:bCs/>
          <w:i/>
          <w:iCs/>
          <w:sz w:val="24"/>
          <w:szCs w:val="24"/>
        </w:rPr>
        <w:t xml:space="preserve"> On a pu observer des chromosomes à deux chromatides : des analyses complémentaires ont montré que les deux chromatides d’un chromosome sont strictement identiques </w:t>
      </w:r>
      <w:r w:rsidR="0030566A" w:rsidRPr="00FF0FA1">
        <w:rPr>
          <w:rFonts w:cs="Arial"/>
          <w:bCs/>
          <w:i/>
          <w:iCs/>
          <w:sz w:val="24"/>
          <w:szCs w:val="24"/>
        </w:rPr>
        <w:t>en termes de</w:t>
      </w:r>
      <w:r w:rsidR="007E0964" w:rsidRPr="00FF0FA1">
        <w:rPr>
          <w:rFonts w:cs="Arial"/>
          <w:bCs/>
          <w:i/>
          <w:iCs/>
          <w:sz w:val="24"/>
          <w:szCs w:val="24"/>
        </w:rPr>
        <w:t xml:space="preserve"> séquence en bases azotées (= même information génétique).</w:t>
      </w:r>
    </w:p>
    <w:p w14:paraId="2F8AFF82" w14:textId="3EF9E6E8" w:rsidR="0030566A" w:rsidRPr="00FF0FA1" w:rsidRDefault="0030566A" w:rsidP="0030566A">
      <w:pPr>
        <w:spacing w:after="0"/>
        <w:rPr>
          <w:rFonts w:cs="Arial"/>
          <w:bCs/>
          <w:sz w:val="24"/>
          <w:szCs w:val="24"/>
        </w:rPr>
      </w:pPr>
    </w:p>
    <w:p w14:paraId="141C3018" w14:textId="7C1894E3" w:rsidR="0030566A" w:rsidRPr="00FF0FA1" w:rsidRDefault="0030566A" w:rsidP="0030566A">
      <w:pPr>
        <w:spacing w:after="0"/>
        <w:rPr>
          <w:rFonts w:cs="Arial"/>
          <w:bCs/>
          <w:sz w:val="24"/>
          <w:szCs w:val="24"/>
        </w:rPr>
      </w:pPr>
      <w:r w:rsidRPr="00FF0FA1">
        <w:rPr>
          <w:rFonts w:cs="Arial"/>
          <w:b/>
          <w:sz w:val="24"/>
          <w:szCs w:val="24"/>
        </w:rPr>
        <w:t>Rappeler</w:t>
      </w:r>
      <w:r w:rsidRPr="00FF0FA1">
        <w:rPr>
          <w:rFonts w:cs="Arial"/>
          <w:bCs/>
          <w:sz w:val="24"/>
          <w:szCs w:val="24"/>
        </w:rPr>
        <w:t xml:space="preserve"> la structure normale d’un chromosome ;</w:t>
      </w:r>
    </w:p>
    <w:p w14:paraId="2610CDD5" w14:textId="77777777" w:rsidR="00A14221" w:rsidRPr="00FF0FA1" w:rsidRDefault="00A14221" w:rsidP="0030566A">
      <w:pPr>
        <w:spacing w:after="0"/>
        <w:rPr>
          <w:rFonts w:cs="Arial"/>
          <w:b/>
          <w:sz w:val="24"/>
          <w:szCs w:val="24"/>
        </w:rPr>
      </w:pPr>
    </w:p>
    <w:p w14:paraId="5614D0FC" w14:textId="41C25763" w:rsidR="0039562B" w:rsidRDefault="0039562B" w:rsidP="0030566A">
      <w:pPr>
        <w:spacing w:after="0"/>
        <w:rPr>
          <w:rFonts w:cs="Arial"/>
          <w:bCs/>
          <w:sz w:val="24"/>
          <w:szCs w:val="24"/>
        </w:rPr>
      </w:pPr>
      <w:r w:rsidRPr="00FF0FA1">
        <w:rPr>
          <w:rFonts w:cs="Arial"/>
          <w:b/>
          <w:sz w:val="24"/>
          <w:szCs w:val="24"/>
        </w:rPr>
        <w:t>Expliquer</w:t>
      </w:r>
      <w:r w:rsidRPr="00FF0FA1">
        <w:rPr>
          <w:rFonts w:cs="Arial"/>
          <w:bCs/>
          <w:sz w:val="24"/>
          <w:szCs w:val="24"/>
        </w:rPr>
        <w:t xml:space="preserve"> le comportement des quantités d’ADN au cours du cycle cellulaire, en utilisant le </w:t>
      </w:r>
      <w:r w:rsidRPr="00FF0FA1">
        <w:rPr>
          <w:rFonts w:cs="Arial"/>
          <w:bCs/>
          <w:sz w:val="24"/>
          <w:szCs w:val="24"/>
          <w:u w:val="single"/>
        </w:rPr>
        <w:t>document 02</w:t>
      </w:r>
      <w:r w:rsidR="00A14221" w:rsidRPr="00FF0FA1">
        <w:rPr>
          <w:rFonts w:cs="Arial"/>
          <w:bCs/>
          <w:sz w:val="24"/>
          <w:szCs w:val="24"/>
        </w:rPr>
        <w:t xml:space="preserve"> ; </w:t>
      </w:r>
    </w:p>
    <w:p w14:paraId="579F47F5" w14:textId="77777777" w:rsidR="00BA0B0C" w:rsidRPr="00FF0FA1" w:rsidRDefault="00BA0B0C" w:rsidP="0030566A">
      <w:pPr>
        <w:spacing w:after="0"/>
        <w:rPr>
          <w:rFonts w:cs="Arial"/>
          <w:bCs/>
          <w:sz w:val="24"/>
          <w:szCs w:val="24"/>
        </w:rPr>
      </w:pPr>
    </w:p>
    <w:p w14:paraId="20BAF88D" w14:textId="019C7C5F" w:rsidR="00A14221" w:rsidRDefault="00A14221" w:rsidP="0030566A">
      <w:pPr>
        <w:spacing w:after="0"/>
        <w:rPr>
          <w:rFonts w:cs="Arial"/>
          <w:bCs/>
          <w:sz w:val="24"/>
          <w:szCs w:val="24"/>
        </w:rPr>
      </w:pPr>
      <w:r w:rsidRPr="00FF0FA1">
        <w:rPr>
          <w:rFonts w:cs="Arial"/>
          <w:b/>
          <w:sz w:val="24"/>
          <w:szCs w:val="24"/>
        </w:rPr>
        <w:t>Justifier</w:t>
      </w:r>
      <w:r w:rsidRPr="00FF0FA1">
        <w:rPr>
          <w:rFonts w:cs="Arial"/>
          <w:bCs/>
          <w:sz w:val="24"/>
          <w:szCs w:val="24"/>
        </w:rPr>
        <w:t xml:space="preserve"> la nécessité de </w:t>
      </w:r>
      <w:r w:rsidR="003237F6" w:rsidRPr="00FF0FA1">
        <w:rPr>
          <w:rFonts w:cs="Arial"/>
          <w:bCs/>
          <w:sz w:val="24"/>
          <w:szCs w:val="24"/>
        </w:rPr>
        <w:t xml:space="preserve">réaliser une copie de la molécule d’ADN au moment de la division cellulaire ; </w:t>
      </w:r>
    </w:p>
    <w:p w14:paraId="6B5BF491" w14:textId="1307DD75" w:rsidR="00BA0B0C" w:rsidRDefault="00BA0B0C" w:rsidP="0030566A">
      <w:pPr>
        <w:spacing w:after="0"/>
        <w:rPr>
          <w:rFonts w:cs="Arial"/>
          <w:bCs/>
          <w:sz w:val="24"/>
          <w:szCs w:val="24"/>
        </w:rPr>
      </w:pPr>
    </w:p>
    <w:p w14:paraId="2FC78C66" w14:textId="77777777" w:rsidR="00D566FD" w:rsidRPr="00FF0FA1" w:rsidRDefault="00D566FD" w:rsidP="0030566A">
      <w:pPr>
        <w:spacing w:after="0"/>
        <w:rPr>
          <w:rFonts w:cs="Arial"/>
          <w:bCs/>
          <w:sz w:val="24"/>
          <w:szCs w:val="24"/>
        </w:rPr>
      </w:pPr>
    </w:p>
    <w:p w14:paraId="6C8CF9B9" w14:textId="200B8F35" w:rsidR="00FF0FA1" w:rsidRPr="00FF0FA1" w:rsidRDefault="00FF0FA1" w:rsidP="00FF0FA1">
      <w:pPr>
        <w:pStyle w:val="Paragraphedeliste"/>
        <w:numPr>
          <w:ilvl w:val="0"/>
          <w:numId w:val="21"/>
        </w:numPr>
        <w:spacing w:after="0"/>
        <w:ind w:left="284"/>
        <w:rPr>
          <w:rFonts w:cs="Arial"/>
          <w:i/>
          <w:iCs/>
          <w:sz w:val="24"/>
          <w:szCs w:val="24"/>
        </w:rPr>
      </w:pPr>
      <w:r w:rsidRPr="00FF0FA1">
        <w:rPr>
          <w:rFonts w:cs="Arial"/>
          <w:i/>
          <w:iCs/>
          <w:sz w:val="24"/>
          <w:szCs w:val="24"/>
        </w:rPr>
        <w:lastRenderedPageBreak/>
        <w:t xml:space="preserve">La phase au cours de laquelle l’ADN est doublé (on dit dupliqué) s’appelle </w:t>
      </w:r>
      <w:r w:rsidR="00112741">
        <w:rPr>
          <w:rFonts w:cs="Arial"/>
          <w:i/>
          <w:iCs/>
          <w:sz w:val="24"/>
          <w:szCs w:val="24"/>
        </w:rPr>
        <w:t xml:space="preserve">                   </w:t>
      </w:r>
      <w:r w:rsidRPr="00FF0FA1">
        <w:rPr>
          <w:rFonts w:cs="Arial"/>
          <w:b/>
          <w:bCs/>
          <w:i/>
          <w:iCs/>
          <w:sz w:val="24"/>
          <w:szCs w:val="24"/>
        </w:rPr>
        <w:t>la phase S</w:t>
      </w:r>
      <w:r w:rsidRPr="00FF0FA1">
        <w:rPr>
          <w:rFonts w:cs="Arial"/>
          <w:i/>
          <w:iCs/>
          <w:sz w:val="24"/>
          <w:szCs w:val="24"/>
        </w:rPr>
        <w:t>. Elle fait suite à la phase de croissance G1.</w:t>
      </w:r>
    </w:p>
    <w:p w14:paraId="663A7AFC" w14:textId="77777777" w:rsidR="00FF0FA1" w:rsidRPr="00FF0FA1" w:rsidRDefault="00FF0FA1" w:rsidP="00FF0FA1">
      <w:pPr>
        <w:spacing w:after="0"/>
        <w:ind w:left="284"/>
        <w:rPr>
          <w:rFonts w:cs="Arial"/>
          <w:b/>
          <w:sz w:val="24"/>
          <w:szCs w:val="24"/>
        </w:rPr>
      </w:pPr>
    </w:p>
    <w:p w14:paraId="0AA5EE7F" w14:textId="0FD4BA86" w:rsidR="00B7137C" w:rsidRPr="00FF0FA1" w:rsidRDefault="00B7137C" w:rsidP="00AA5D09">
      <w:pPr>
        <w:spacing w:after="0"/>
        <w:rPr>
          <w:rFonts w:cs="Arial"/>
          <w:b/>
          <w:sz w:val="24"/>
          <w:szCs w:val="24"/>
          <w:u w:val="single"/>
        </w:rPr>
      </w:pPr>
      <w:r w:rsidRPr="00FF0FA1">
        <w:rPr>
          <w:rFonts w:cs="Arial"/>
          <w:b/>
          <w:sz w:val="24"/>
          <w:szCs w:val="24"/>
        </w:rPr>
        <w:t xml:space="preserve">Compléter </w:t>
      </w:r>
      <w:r w:rsidRPr="00FF0FA1">
        <w:rPr>
          <w:rFonts w:cs="Arial"/>
          <w:bCs/>
          <w:sz w:val="24"/>
          <w:szCs w:val="24"/>
        </w:rPr>
        <w:t xml:space="preserve">le </w:t>
      </w:r>
      <w:r w:rsidRPr="00FF0FA1">
        <w:rPr>
          <w:rFonts w:cs="Arial"/>
          <w:bCs/>
          <w:sz w:val="24"/>
          <w:szCs w:val="24"/>
          <w:u w:val="single"/>
        </w:rPr>
        <w:t>document 01</w:t>
      </w:r>
      <w:r w:rsidRPr="00FF0FA1">
        <w:rPr>
          <w:rFonts w:cs="Arial"/>
          <w:bCs/>
          <w:sz w:val="24"/>
          <w:szCs w:val="24"/>
        </w:rPr>
        <w:t xml:space="preserve"> avec le terme </w:t>
      </w:r>
      <w:r w:rsidR="00AA5D09">
        <w:rPr>
          <w:rFonts w:cs="Arial"/>
          <w:bCs/>
          <w:sz w:val="24"/>
          <w:szCs w:val="24"/>
        </w:rPr>
        <w:t>« </w:t>
      </w:r>
      <w:r w:rsidRPr="00FF0FA1">
        <w:rPr>
          <w:rFonts w:cs="Arial"/>
          <w:bCs/>
          <w:sz w:val="24"/>
          <w:szCs w:val="24"/>
        </w:rPr>
        <w:t>phase S</w:t>
      </w:r>
      <w:r w:rsidR="00AA5D09">
        <w:rPr>
          <w:rFonts w:cs="Arial"/>
          <w:bCs/>
          <w:sz w:val="24"/>
          <w:szCs w:val="24"/>
        </w:rPr>
        <w:t> » :</w:t>
      </w:r>
      <w:r w:rsidRPr="00FF0FA1">
        <w:rPr>
          <w:rFonts w:cs="Arial"/>
          <w:bCs/>
          <w:sz w:val="24"/>
          <w:szCs w:val="24"/>
        </w:rPr>
        <w:t xml:space="preserve"> phase de synthèse d’ADN ;</w:t>
      </w:r>
    </w:p>
    <w:p w14:paraId="1ABB446C" w14:textId="7681AA9C" w:rsidR="00B7137C" w:rsidRDefault="00B7137C" w:rsidP="000456BB">
      <w:pPr>
        <w:spacing w:after="0"/>
        <w:ind w:left="284"/>
        <w:rPr>
          <w:rFonts w:cs="Arial"/>
          <w:sz w:val="24"/>
          <w:szCs w:val="24"/>
        </w:rPr>
      </w:pPr>
    </w:p>
    <w:p w14:paraId="43E0D288" w14:textId="50F5A2A9" w:rsidR="00112741" w:rsidRPr="00FF0FA1" w:rsidRDefault="00112741" w:rsidP="00112741">
      <w:pPr>
        <w:pStyle w:val="Paragraphedeliste"/>
        <w:numPr>
          <w:ilvl w:val="0"/>
          <w:numId w:val="21"/>
        </w:numPr>
        <w:spacing w:after="0"/>
        <w:ind w:left="284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La séparation de la cellule-mère en deux cellules-filles est une étape critique : c’est </w:t>
      </w:r>
      <w:r w:rsidRPr="007D27B2">
        <w:rPr>
          <w:rFonts w:cs="Arial"/>
          <w:b/>
          <w:bCs/>
          <w:i/>
          <w:iCs/>
          <w:sz w:val="24"/>
          <w:szCs w:val="24"/>
        </w:rPr>
        <w:t>la mitose</w:t>
      </w:r>
      <w:r>
        <w:rPr>
          <w:rFonts w:cs="Arial"/>
          <w:i/>
          <w:iCs/>
          <w:sz w:val="24"/>
          <w:szCs w:val="24"/>
        </w:rPr>
        <w:t xml:space="preserve">. Elle consiste essentiellement en la distribution équitable du matériel génétique entre les deux cellules-filles. C’est </w:t>
      </w:r>
      <w:r w:rsidRPr="007D27B2">
        <w:rPr>
          <w:rFonts w:cs="Arial"/>
          <w:b/>
          <w:bCs/>
          <w:i/>
          <w:iCs/>
          <w:sz w:val="24"/>
          <w:szCs w:val="24"/>
        </w:rPr>
        <w:t>la phase la plus courte</w:t>
      </w:r>
      <w:r>
        <w:rPr>
          <w:rFonts w:cs="Arial"/>
          <w:i/>
          <w:iCs/>
          <w:sz w:val="24"/>
          <w:szCs w:val="24"/>
        </w:rPr>
        <w:t xml:space="preserve"> du cycle cellulaire</w:t>
      </w:r>
      <w:r w:rsidR="007D27B2">
        <w:rPr>
          <w:rFonts w:cs="Arial"/>
          <w:i/>
          <w:iCs/>
          <w:sz w:val="24"/>
          <w:szCs w:val="24"/>
        </w:rPr>
        <w:t xml:space="preserve">. </w:t>
      </w:r>
      <w:r w:rsidR="007D27B2" w:rsidRPr="007D27B2">
        <w:rPr>
          <w:rFonts w:cs="Arial"/>
          <w:b/>
          <w:bCs/>
          <w:i/>
          <w:iCs/>
          <w:sz w:val="24"/>
          <w:szCs w:val="24"/>
        </w:rPr>
        <w:t>C’est uniquement durant cette phase que les chromosomes apparaissent dans la cellule</w:t>
      </w:r>
      <w:r w:rsidR="007D27B2">
        <w:rPr>
          <w:rFonts w:cs="Arial"/>
          <w:i/>
          <w:iCs/>
          <w:sz w:val="24"/>
          <w:szCs w:val="24"/>
        </w:rPr>
        <w:t>.</w:t>
      </w:r>
    </w:p>
    <w:p w14:paraId="677B1203" w14:textId="1896AB70" w:rsidR="00112741" w:rsidRDefault="00112741" w:rsidP="00112741">
      <w:pPr>
        <w:spacing w:after="0"/>
        <w:rPr>
          <w:rFonts w:cs="Arial"/>
          <w:sz w:val="24"/>
          <w:szCs w:val="24"/>
        </w:rPr>
      </w:pPr>
    </w:p>
    <w:p w14:paraId="673BA474" w14:textId="257B5D2A" w:rsidR="00397B6F" w:rsidRDefault="00397B6F" w:rsidP="00112741">
      <w:pPr>
        <w:spacing w:after="0"/>
        <w:rPr>
          <w:rFonts w:cs="Arial"/>
          <w:sz w:val="24"/>
          <w:szCs w:val="24"/>
        </w:rPr>
      </w:pPr>
      <w:r w:rsidRPr="007D27B2">
        <w:rPr>
          <w:rFonts w:cs="Arial"/>
          <w:b/>
          <w:bCs/>
          <w:sz w:val="24"/>
          <w:szCs w:val="24"/>
        </w:rPr>
        <w:t>Associer</w:t>
      </w:r>
      <w:r>
        <w:rPr>
          <w:rFonts w:cs="Arial"/>
          <w:sz w:val="24"/>
          <w:szCs w:val="24"/>
        </w:rPr>
        <w:t xml:space="preserve"> à chacune des images du </w:t>
      </w:r>
      <w:r w:rsidRPr="007D27B2">
        <w:rPr>
          <w:rFonts w:cs="Arial"/>
          <w:sz w:val="24"/>
          <w:szCs w:val="24"/>
          <w:u w:val="single"/>
        </w:rPr>
        <w:t>document 03</w:t>
      </w:r>
      <w:r>
        <w:rPr>
          <w:rFonts w:cs="Arial"/>
          <w:sz w:val="24"/>
          <w:szCs w:val="24"/>
        </w:rPr>
        <w:t xml:space="preserve"> la bonne étape de la mitose</w:t>
      </w:r>
      <w:r w:rsidR="007D27B2">
        <w:rPr>
          <w:rFonts w:cs="Arial"/>
          <w:sz w:val="24"/>
          <w:szCs w:val="24"/>
        </w:rPr>
        <w:t>, en utilisant les définitions suivantes</w:t>
      </w:r>
      <w:r w:rsidR="009D4246">
        <w:rPr>
          <w:rFonts w:cs="Arial"/>
          <w:sz w:val="24"/>
          <w:szCs w:val="24"/>
        </w:rPr>
        <w:t> ;</w:t>
      </w:r>
    </w:p>
    <w:p w14:paraId="2466A7E4" w14:textId="2247107C" w:rsidR="00FD3E05" w:rsidRPr="00FD3E05" w:rsidRDefault="00FD3E05" w:rsidP="00612361">
      <w:pPr>
        <w:pStyle w:val="Paragraphedeliste"/>
        <w:spacing w:after="0"/>
        <w:ind w:left="1429"/>
        <w:rPr>
          <w:rFonts w:cs="Arial"/>
          <w:sz w:val="24"/>
          <w:szCs w:val="24"/>
        </w:rPr>
      </w:pPr>
    </w:p>
    <w:p w14:paraId="08B1EBED" w14:textId="4D0193DC" w:rsidR="008F459C" w:rsidRDefault="00612361" w:rsidP="008F459C">
      <w:pPr>
        <w:pStyle w:val="Paragraphedeliste"/>
        <w:numPr>
          <w:ilvl w:val="0"/>
          <w:numId w:val="48"/>
        </w:numPr>
        <w:spacing w:after="0"/>
        <w:rPr>
          <w:rFonts w:cs="Arial"/>
          <w:sz w:val="24"/>
          <w:szCs w:val="24"/>
        </w:rPr>
      </w:pPr>
      <w:r w:rsidRPr="00612361">
        <w:rPr>
          <w:rFonts w:cs="Arial"/>
          <w:b/>
          <w:bCs/>
          <w:sz w:val="24"/>
          <w:szCs w:val="24"/>
        </w:rPr>
        <w:t>Interphase</w:t>
      </w:r>
      <w:r w:rsidR="008F459C">
        <w:rPr>
          <w:rFonts w:cs="Arial"/>
          <w:sz w:val="24"/>
          <w:szCs w:val="24"/>
        </w:rPr>
        <w:t> : la cellule est grande</w:t>
      </w:r>
      <w:r w:rsidR="00FD3E05">
        <w:rPr>
          <w:rFonts w:cs="Arial"/>
          <w:sz w:val="24"/>
          <w:szCs w:val="24"/>
        </w:rPr>
        <w:t>, son noyau s’estompe et les pôles d’arceaux mitotiques sont bien visibles</w:t>
      </w:r>
      <w:r>
        <w:rPr>
          <w:rFonts w:cs="Arial"/>
          <w:sz w:val="24"/>
          <w:szCs w:val="24"/>
        </w:rPr>
        <w:t>. L’ADN est encore relâché ;</w:t>
      </w:r>
    </w:p>
    <w:p w14:paraId="0D2CB04F" w14:textId="40E2D122" w:rsidR="00FD3E05" w:rsidRDefault="00612361" w:rsidP="008F459C">
      <w:pPr>
        <w:pStyle w:val="Paragraphedeliste"/>
        <w:numPr>
          <w:ilvl w:val="0"/>
          <w:numId w:val="48"/>
        </w:numPr>
        <w:spacing w:after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Prophase</w:t>
      </w:r>
      <w:r w:rsidR="00FD3E05">
        <w:rPr>
          <w:rFonts w:cs="Arial"/>
          <w:sz w:val="24"/>
          <w:szCs w:val="24"/>
        </w:rPr>
        <w:t xml:space="preserve"> : </w:t>
      </w:r>
      <w:r>
        <w:rPr>
          <w:rFonts w:cs="Arial"/>
          <w:sz w:val="24"/>
          <w:szCs w:val="24"/>
        </w:rPr>
        <w:t>aspect identique à celui de l’interphase. MAIS</w:t>
      </w:r>
      <w:r w:rsidR="001F5C00">
        <w:rPr>
          <w:rFonts w:cs="Arial"/>
          <w:sz w:val="24"/>
          <w:szCs w:val="24"/>
        </w:rPr>
        <w:t xml:space="preserve"> le noyau a quasiment disparu,</w:t>
      </w:r>
      <w:r>
        <w:rPr>
          <w:rFonts w:cs="Arial"/>
          <w:sz w:val="24"/>
          <w:szCs w:val="24"/>
        </w:rPr>
        <w:t xml:space="preserve"> l’ADN a été condensé en chromosomes à deux chromatides. Les pôles </w:t>
      </w:r>
      <w:r w:rsidR="00003654">
        <w:rPr>
          <w:rFonts w:cs="Arial"/>
          <w:sz w:val="24"/>
          <w:szCs w:val="24"/>
        </w:rPr>
        <w:t xml:space="preserve">supportant les arceaux mitotiques s’éloignent l’un de l’autre ; </w:t>
      </w:r>
    </w:p>
    <w:p w14:paraId="587DDAEB" w14:textId="48C2B11D" w:rsidR="001F5C00" w:rsidRDefault="001F5C00" w:rsidP="008F459C">
      <w:pPr>
        <w:pStyle w:val="Paragraphedeliste"/>
        <w:numPr>
          <w:ilvl w:val="0"/>
          <w:numId w:val="48"/>
        </w:numPr>
        <w:spacing w:after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Métaphase </w:t>
      </w:r>
      <w:r w:rsidRPr="001F5C00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les arceaux mitotiques sont apparus et les chromosomes sont accrochés dessus. Progressivement, les chromosomes s’alignent sur le plan équatorial de la cellule ; </w:t>
      </w:r>
    </w:p>
    <w:p w14:paraId="7011769B" w14:textId="2F2C5BDA" w:rsidR="00C50714" w:rsidRDefault="00C50714" w:rsidP="008F459C">
      <w:pPr>
        <w:pStyle w:val="Paragraphedeliste"/>
        <w:numPr>
          <w:ilvl w:val="0"/>
          <w:numId w:val="48"/>
        </w:numPr>
        <w:spacing w:after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Anaphase </w:t>
      </w:r>
      <w:r w:rsidRPr="00C5071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dans chaque chromosome, les chromatides se séparent et </w:t>
      </w:r>
      <w:r w:rsidR="00FF3092">
        <w:rPr>
          <w:rFonts w:cs="Arial"/>
          <w:sz w:val="24"/>
          <w:szCs w:val="24"/>
        </w:rPr>
        <w:t>sont tractées</w:t>
      </w:r>
      <w:r>
        <w:rPr>
          <w:rFonts w:cs="Arial"/>
          <w:sz w:val="24"/>
          <w:szCs w:val="24"/>
        </w:rPr>
        <w:t xml:space="preserve"> vers les pôles opposés de la cellule</w:t>
      </w:r>
      <w:r w:rsidR="00FF3092">
        <w:rPr>
          <w:rFonts w:cs="Arial"/>
          <w:sz w:val="24"/>
          <w:szCs w:val="24"/>
        </w:rPr>
        <w:t xml:space="preserve"> par « rembobinage » des arceaux mitotiques</w:t>
      </w:r>
      <w:r>
        <w:rPr>
          <w:rFonts w:cs="Arial"/>
          <w:sz w:val="24"/>
          <w:szCs w:val="24"/>
        </w:rPr>
        <w:t xml:space="preserve"> ; </w:t>
      </w:r>
    </w:p>
    <w:p w14:paraId="6DC5E1E4" w14:textId="6E1FF5A3" w:rsidR="00C50714" w:rsidRDefault="00C50714" w:rsidP="008F459C">
      <w:pPr>
        <w:pStyle w:val="Paragraphedeliste"/>
        <w:numPr>
          <w:ilvl w:val="0"/>
          <w:numId w:val="48"/>
        </w:numPr>
        <w:spacing w:after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Télophase </w:t>
      </w:r>
      <w:r w:rsidRPr="00C5071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FF3092">
        <w:rPr>
          <w:rFonts w:cs="Arial"/>
          <w:sz w:val="24"/>
          <w:szCs w:val="24"/>
        </w:rPr>
        <w:t xml:space="preserve">les arceaux mitotiques ont disparu, </w:t>
      </w:r>
      <w:r w:rsidR="00BA31E9">
        <w:rPr>
          <w:rFonts w:cs="Arial"/>
          <w:sz w:val="24"/>
          <w:szCs w:val="24"/>
        </w:rPr>
        <w:t xml:space="preserve">deux noyaux apparaissent, chacun à l’un des pôles de la cellule. La membrane plasmique </w:t>
      </w:r>
      <w:r w:rsidR="00527896">
        <w:rPr>
          <w:rFonts w:cs="Arial"/>
          <w:sz w:val="24"/>
          <w:szCs w:val="24"/>
        </w:rPr>
        <w:t xml:space="preserve">se ceinture pour former un sillon de division, en position centrale ; </w:t>
      </w:r>
    </w:p>
    <w:p w14:paraId="5B1F6247" w14:textId="67BA5E02" w:rsidR="00527896" w:rsidRPr="008F459C" w:rsidRDefault="00DE2854" w:rsidP="008F459C">
      <w:pPr>
        <w:pStyle w:val="Paragraphedeliste"/>
        <w:numPr>
          <w:ilvl w:val="0"/>
          <w:numId w:val="48"/>
        </w:numPr>
        <w:spacing w:after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Cytokinèse</w:t>
      </w:r>
      <w:r>
        <w:rPr>
          <w:rFonts w:cs="Arial"/>
          <w:sz w:val="24"/>
          <w:szCs w:val="24"/>
        </w:rPr>
        <w:t xml:space="preserve"> : séparation de la cellule-mère en deux cellules-filles par </w:t>
      </w:r>
      <w:r w:rsidR="00683BC1">
        <w:rPr>
          <w:rFonts w:cs="Arial"/>
          <w:sz w:val="24"/>
          <w:szCs w:val="24"/>
        </w:rPr>
        <w:t xml:space="preserve">étranglement de la membrane plasmique au niveau du sillon </w:t>
      </w:r>
      <w:r w:rsidR="00D566FD">
        <w:rPr>
          <w:rFonts w:cs="Arial"/>
          <w:sz w:val="24"/>
          <w:szCs w:val="24"/>
        </w:rPr>
        <w:t>de division</w:t>
      </w:r>
      <w:r w:rsidR="00683BC1">
        <w:rPr>
          <w:rFonts w:cs="Arial"/>
          <w:sz w:val="24"/>
          <w:szCs w:val="24"/>
        </w:rPr>
        <w:t>. L</w:t>
      </w:r>
      <w:r w:rsidR="00D132C5">
        <w:rPr>
          <w:rFonts w:cs="Arial"/>
          <w:sz w:val="24"/>
          <w:szCs w:val="24"/>
        </w:rPr>
        <w:t>’ADN se décondense (disparition des chromosomes). Chaque cellule-fille retourne à l’état interphasique (phase G1 – S – G2 du cycle).</w:t>
      </w:r>
    </w:p>
    <w:p w14:paraId="7E974268" w14:textId="0BDB8E1D" w:rsidR="009D4246" w:rsidRDefault="009D4246" w:rsidP="00112741">
      <w:pPr>
        <w:spacing w:after="0"/>
        <w:rPr>
          <w:rFonts w:cs="Arial"/>
          <w:sz w:val="24"/>
          <w:szCs w:val="24"/>
        </w:rPr>
      </w:pPr>
    </w:p>
    <w:p w14:paraId="52AF0E35" w14:textId="6DE14875" w:rsidR="009D4246" w:rsidRPr="00FF0FA1" w:rsidRDefault="009D4246" w:rsidP="009D4246">
      <w:pPr>
        <w:spacing w:after="0"/>
        <w:rPr>
          <w:rFonts w:cs="Arial"/>
          <w:b/>
          <w:sz w:val="24"/>
          <w:szCs w:val="24"/>
          <w:u w:val="single"/>
        </w:rPr>
      </w:pPr>
      <w:r w:rsidRPr="00FF0FA1">
        <w:rPr>
          <w:rFonts w:cs="Arial"/>
          <w:b/>
          <w:sz w:val="24"/>
          <w:szCs w:val="24"/>
        </w:rPr>
        <w:t xml:space="preserve">Compléter </w:t>
      </w:r>
      <w:r w:rsidRPr="00FF0FA1">
        <w:rPr>
          <w:rFonts w:cs="Arial"/>
          <w:bCs/>
          <w:sz w:val="24"/>
          <w:szCs w:val="24"/>
        </w:rPr>
        <w:t xml:space="preserve">le </w:t>
      </w:r>
      <w:r w:rsidRPr="00FF0FA1">
        <w:rPr>
          <w:rFonts w:cs="Arial"/>
          <w:bCs/>
          <w:sz w:val="24"/>
          <w:szCs w:val="24"/>
          <w:u w:val="single"/>
        </w:rPr>
        <w:t>document 01</w:t>
      </w:r>
      <w:r w:rsidRPr="00FF0FA1">
        <w:rPr>
          <w:rFonts w:cs="Arial"/>
          <w:bCs/>
          <w:sz w:val="24"/>
          <w:szCs w:val="24"/>
        </w:rPr>
        <w:t xml:space="preserve"> avec le terme </w:t>
      </w:r>
      <w:r>
        <w:rPr>
          <w:rFonts w:cs="Arial"/>
          <w:bCs/>
          <w:sz w:val="24"/>
          <w:szCs w:val="24"/>
        </w:rPr>
        <w:t>« </w:t>
      </w:r>
      <w:r w:rsidRPr="00FF0FA1">
        <w:rPr>
          <w:rFonts w:cs="Arial"/>
          <w:bCs/>
          <w:sz w:val="24"/>
          <w:szCs w:val="24"/>
        </w:rPr>
        <w:t xml:space="preserve">phase </w:t>
      </w:r>
      <w:r>
        <w:rPr>
          <w:rFonts w:cs="Arial"/>
          <w:bCs/>
          <w:sz w:val="24"/>
          <w:szCs w:val="24"/>
        </w:rPr>
        <w:t>M » :</w:t>
      </w:r>
      <w:r w:rsidRPr="00FF0FA1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mitose</w:t>
      </w:r>
      <w:r w:rsidRPr="00FF0FA1">
        <w:rPr>
          <w:rFonts w:cs="Arial"/>
          <w:bCs/>
          <w:sz w:val="24"/>
          <w:szCs w:val="24"/>
        </w:rPr>
        <w:t> ;</w:t>
      </w:r>
    </w:p>
    <w:p w14:paraId="7784FD17" w14:textId="77777777" w:rsidR="00112741" w:rsidRPr="00FF0FA1" w:rsidRDefault="00112741" w:rsidP="000456BB">
      <w:pPr>
        <w:spacing w:after="0"/>
        <w:ind w:left="284"/>
        <w:rPr>
          <w:rFonts w:cs="Arial"/>
          <w:sz w:val="24"/>
          <w:szCs w:val="24"/>
        </w:rPr>
      </w:pPr>
    </w:p>
    <w:p w14:paraId="458EDACD" w14:textId="0D5A4D05" w:rsidR="00757E18" w:rsidRPr="00FF0FA1" w:rsidRDefault="00757E18" w:rsidP="000456BB">
      <w:pPr>
        <w:pStyle w:val="Paragraphedeliste"/>
        <w:numPr>
          <w:ilvl w:val="0"/>
          <w:numId w:val="21"/>
        </w:numPr>
        <w:spacing w:after="0"/>
        <w:ind w:left="284"/>
        <w:rPr>
          <w:rFonts w:cs="Arial"/>
          <w:sz w:val="24"/>
          <w:szCs w:val="24"/>
        </w:rPr>
      </w:pPr>
      <w:r w:rsidRPr="00394FFF">
        <w:rPr>
          <w:rFonts w:cs="Arial"/>
          <w:b/>
          <w:bCs/>
          <w:sz w:val="24"/>
          <w:szCs w:val="24"/>
        </w:rPr>
        <w:t xml:space="preserve">Représenter </w:t>
      </w:r>
      <w:r w:rsidRPr="00FF0FA1">
        <w:rPr>
          <w:rFonts w:cs="Arial"/>
          <w:sz w:val="24"/>
          <w:szCs w:val="24"/>
        </w:rPr>
        <w:t>les différentes formes de l’ADN au cours du cycle cellulaire, en prenant en compte sa condensation et sa duplication</w:t>
      </w:r>
      <w:r w:rsidR="00376877" w:rsidRPr="00FF0FA1">
        <w:rPr>
          <w:rFonts w:cs="Arial"/>
          <w:sz w:val="24"/>
          <w:szCs w:val="24"/>
        </w:rPr>
        <w:t>. Voici les formes qui doivent apparaître sur le schéma :</w:t>
      </w:r>
    </w:p>
    <w:p w14:paraId="5C496399" w14:textId="773A2DD8" w:rsidR="00376877" w:rsidRPr="00FF0FA1" w:rsidRDefault="00376877" w:rsidP="00376877">
      <w:pPr>
        <w:pStyle w:val="Paragraphedeliste"/>
        <w:numPr>
          <w:ilvl w:val="1"/>
          <w:numId w:val="21"/>
        </w:numPr>
        <w:spacing w:after="0"/>
        <w:rPr>
          <w:rFonts w:cs="Arial"/>
          <w:sz w:val="24"/>
          <w:szCs w:val="24"/>
        </w:rPr>
      </w:pPr>
      <w:r w:rsidRPr="00FF0FA1">
        <w:rPr>
          <w:rFonts w:cs="Arial"/>
          <w:sz w:val="24"/>
          <w:szCs w:val="24"/>
        </w:rPr>
        <w:t>Chromatine relâch</w:t>
      </w:r>
      <w:r w:rsidR="00B67924" w:rsidRPr="00FF0FA1">
        <w:rPr>
          <w:rFonts w:cs="Arial"/>
          <w:sz w:val="24"/>
          <w:szCs w:val="24"/>
        </w:rPr>
        <w:t>ée ;</w:t>
      </w:r>
    </w:p>
    <w:p w14:paraId="0DFDB98C" w14:textId="5D4E21E5" w:rsidR="00B67924" w:rsidRPr="00FF0FA1" w:rsidRDefault="00B67924" w:rsidP="00376877">
      <w:pPr>
        <w:pStyle w:val="Paragraphedeliste"/>
        <w:numPr>
          <w:ilvl w:val="1"/>
          <w:numId w:val="21"/>
        </w:numPr>
        <w:spacing w:after="0"/>
        <w:rPr>
          <w:rFonts w:cs="Arial"/>
          <w:sz w:val="24"/>
          <w:szCs w:val="24"/>
        </w:rPr>
      </w:pPr>
      <w:r w:rsidRPr="00FF0FA1">
        <w:rPr>
          <w:rFonts w:cs="Arial"/>
          <w:sz w:val="24"/>
          <w:szCs w:val="24"/>
        </w:rPr>
        <w:t>Chromosome à une chromatide ;</w:t>
      </w:r>
    </w:p>
    <w:p w14:paraId="19773871" w14:textId="587573F7" w:rsidR="00B67924" w:rsidRPr="00FF0FA1" w:rsidRDefault="00B67924" w:rsidP="00376877">
      <w:pPr>
        <w:pStyle w:val="Paragraphedeliste"/>
        <w:numPr>
          <w:ilvl w:val="1"/>
          <w:numId w:val="21"/>
        </w:numPr>
        <w:spacing w:after="0"/>
        <w:rPr>
          <w:rFonts w:cs="Arial"/>
          <w:sz w:val="24"/>
          <w:szCs w:val="24"/>
        </w:rPr>
      </w:pPr>
      <w:r w:rsidRPr="00FF0FA1">
        <w:rPr>
          <w:rFonts w:cs="Arial"/>
          <w:sz w:val="24"/>
          <w:szCs w:val="24"/>
        </w:rPr>
        <w:t>Chromosome à deux chromatides ;</w:t>
      </w:r>
    </w:p>
    <w:p w14:paraId="2CEEA745" w14:textId="77777777" w:rsidR="00B67924" w:rsidRPr="00FF0FA1" w:rsidRDefault="00B67924" w:rsidP="004A16AF">
      <w:pPr>
        <w:pStyle w:val="Paragraphedeliste"/>
        <w:spacing w:after="0"/>
        <w:ind w:left="1364"/>
        <w:rPr>
          <w:rFonts w:cs="Arial"/>
          <w:sz w:val="24"/>
          <w:szCs w:val="24"/>
        </w:rPr>
      </w:pPr>
    </w:p>
    <w:p w14:paraId="26559833" w14:textId="3FB909A8" w:rsidR="00D7696B" w:rsidRPr="00FF0FA1" w:rsidRDefault="00394FFF" w:rsidP="000456BB">
      <w:pPr>
        <w:pStyle w:val="Paragraphedeliste"/>
        <w:numPr>
          <w:ilvl w:val="0"/>
          <w:numId w:val="21"/>
        </w:numPr>
        <w:spacing w:after="0"/>
        <w:ind w:left="284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Proposer </w:t>
      </w:r>
      <w:r w:rsidR="00D566FD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es rôles physiologiques </w:t>
      </w:r>
      <w:r w:rsidR="00D566FD">
        <w:rPr>
          <w:rFonts w:cs="Arial"/>
          <w:sz w:val="24"/>
          <w:szCs w:val="24"/>
        </w:rPr>
        <w:t xml:space="preserve">pour la </w:t>
      </w:r>
      <w:r>
        <w:rPr>
          <w:rFonts w:cs="Arial"/>
          <w:sz w:val="24"/>
          <w:szCs w:val="24"/>
        </w:rPr>
        <w:t>division cellulaire ;</w:t>
      </w:r>
    </w:p>
    <w:p w14:paraId="18AF6E2E" w14:textId="62DD7EC6" w:rsidR="00FC74BD" w:rsidRPr="00FF0FA1" w:rsidRDefault="00FC74BD" w:rsidP="000456BB">
      <w:pPr>
        <w:spacing w:after="0"/>
        <w:ind w:left="284"/>
        <w:rPr>
          <w:rFonts w:cs="Arial"/>
          <w:sz w:val="24"/>
          <w:szCs w:val="24"/>
        </w:rPr>
      </w:pPr>
    </w:p>
    <w:p w14:paraId="6DA67931" w14:textId="3A6B738C" w:rsidR="00394FFF" w:rsidRDefault="00394FFF" w:rsidP="003E3982">
      <w:pPr>
        <w:pStyle w:val="Titre4"/>
      </w:pPr>
      <w:r>
        <w:t>Bilan du cycle cellulaire</w:t>
      </w:r>
    </w:p>
    <w:p w14:paraId="3A4D5B68" w14:textId="77777777" w:rsidR="009D4246" w:rsidRDefault="009D4246" w:rsidP="00FC74BD">
      <w:pPr>
        <w:sectPr w:rsidR="009D4246" w:rsidSect="00702787">
          <w:headerReference w:type="default" r:id="rId8"/>
          <w:footerReference w:type="default" r:id="rId9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6783507D" w14:textId="6C788BE7" w:rsidR="00330BC9" w:rsidRDefault="00330BC9" w:rsidP="00330BC9">
      <w:pPr>
        <w:pStyle w:val="Lgende"/>
        <w:keepNext/>
      </w:pPr>
      <w:r>
        <w:lastRenderedPageBreak/>
        <w:t xml:space="preserve">Document </w:t>
      </w:r>
      <w:fldSimple w:instr=" SEQ Document \* ARABIC ">
        <w:r w:rsidR="002531A8">
          <w:rPr>
            <w:noProof/>
          </w:rPr>
          <w:t>1</w:t>
        </w:r>
      </w:fldSimple>
      <w:r>
        <w:t>. Le cycle cellulaire</w:t>
      </w:r>
      <w:r w:rsidR="005F0815">
        <w:t>.</w:t>
      </w:r>
    </w:p>
    <w:p w14:paraId="12FFCC51" w14:textId="6E3673EC" w:rsidR="00FC74BD" w:rsidRDefault="00330BC9" w:rsidP="00FC74BD">
      <w:r w:rsidRPr="00330BC9">
        <w:rPr>
          <w:noProof/>
        </w:rPr>
        <w:drawing>
          <wp:inline distT="0" distB="0" distL="0" distR="0" wp14:anchorId="334BFBC6" wp14:editId="3530A01E">
            <wp:extent cx="5314951" cy="3200400"/>
            <wp:effectExtent l="19050" t="19050" r="1905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696"/>
                    <a:stretch/>
                  </pic:blipFill>
                  <pic:spPr bwMode="auto">
                    <a:xfrm>
                      <a:off x="0" y="0"/>
                      <a:ext cx="5315692" cy="3200846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1A9C6" w14:textId="5E09A092" w:rsidR="00FC74BD" w:rsidRDefault="00FC74BD" w:rsidP="00FC74BD"/>
    <w:p w14:paraId="0D987F34" w14:textId="3755FF77" w:rsidR="00FC74BD" w:rsidRDefault="008F459C" w:rsidP="008F459C">
      <w:pPr>
        <w:pStyle w:val="Lgende"/>
        <w:keepNext/>
      </w:pPr>
      <w:r>
        <w:t xml:space="preserve">Document 3. </w: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FE33FEC" wp14:editId="06D0158A">
            <wp:simplePos x="0" y="0"/>
            <wp:positionH relativeFrom="margin">
              <wp:align>center</wp:align>
            </wp:positionH>
            <wp:positionV relativeFrom="paragraph">
              <wp:posOffset>162608</wp:posOffset>
            </wp:positionV>
            <wp:extent cx="6648827" cy="4653886"/>
            <wp:effectExtent l="19050" t="19050" r="19050" b="13970"/>
            <wp:wrapNone/>
            <wp:docPr id="2" name="Image 2" descr="Une image contenant texte, plusieur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lusieurs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827" cy="4653886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Aspect de la cellule au cours de la mitose (dans le désordre)</w:t>
      </w:r>
    </w:p>
    <w:p w14:paraId="000FE134" w14:textId="72A9A1F7" w:rsidR="00FC74BD" w:rsidRDefault="00FC74BD" w:rsidP="00FC74BD"/>
    <w:p w14:paraId="20B8981E" w14:textId="0190FA0F" w:rsidR="00FC74BD" w:rsidRDefault="00FC74BD" w:rsidP="00FC74BD"/>
    <w:p w14:paraId="615A9A9C" w14:textId="3E47AD29" w:rsidR="00FC74BD" w:rsidRDefault="00FC74BD" w:rsidP="00FC74BD"/>
    <w:p w14:paraId="612C6693" w14:textId="499DF0CC" w:rsidR="00F35DC7" w:rsidRDefault="00F35DC7" w:rsidP="00FC74BD"/>
    <w:p w14:paraId="55907E4F" w14:textId="18172AB4" w:rsidR="00F35DC7" w:rsidRDefault="00F35DC7" w:rsidP="00FC74BD"/>
    <w:p w14:paraId="7CE5C474" w14:textId="15AE93CC" w:rsidR="00F35DC7" w:rsidRDefault="00F35DC7" w:rsidP="00FC74BD"/>
    <w:p w14:paraId="6568C41C" w14:textId="7F385F8D" w:rsidR="00F35DC7" w:rsidRDefault="00F35DC7" w:rsidP="00FC74BD"/>
    <w:p w14:paraId="30B6AE51" w14:textId="4B2B9B80" w:rsidR="00F35DC7" w:rsidRDefault="00F35DC7" w:rsidP="00FC74BD"/>
    <w:p w14:paraId="174498E6" w14:textId="13887AA0" w:rsidR="00F35DC7" w:rsidRDefault="00F35DC7" w:rsidP="00FC74BD"/>
    <w:p w14:paraId="4BF98356" w14:textId="3E3064B7" w:rsidR="00F35DC7" w:rsidRDefault="00F35DC7" w:rsidP="00FC74BD"/>
    <w:p w14:paraId="61949E97" w14:textId="0B5E520E" w:rsidR="00F35DC7" w:rsidRDefault="00F35DC7" w:rsidP="00FC74BD"/>
    <w:p w14:paraId="744BD506" w14:textId="62F94BB9" w:rsidR="00F35DC7" w:rsidRDefault="00F35DC7" w:rsidP="00FC74BD"/>
    <w:p w14:paraId="31CD3DC1" w14:textId="2683AC8E" w:rsidR="00F35DC7" w:rsidRDefault="00F35DC7" w:rsidP="00FC74BD"/>
    <w:p w14:paraId="247F9363" w14:textId="4D460199" w:rsidR="00C3159D" w:rsidRDefault="00C3159D" w:rsidP="00FC74BD"/>
    <w:p w14:paraId="76E15189" w14:textId="799D9AE1" w:rsidR="00361ADA" w:rsidRDefault="00AE09DF">
      <w:pPr>
        <w:spacing w:before="100" w:line="276" w:lineRule="auto"/>
        <w:jc w:val="left"/>
        <w:sectPr w:rsidR="00361ADA" w:rsidSect="00702787"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  <w:r>
        <w:br w:type="page"/>
      </w:r>
    </w:p>
    <w:p w14:paraId="11B8331C" w14:textId="28F15BF3" w:rsidR="00AE09DF" w:rsidRDefault="002163DB">
      <w:pPr>
        <w:spacing w:before="100" w:line="276" w:lineRule="auto"/>
        <w:jc w:val="left"/>
      </w:pPr>
      <w:r>
        <w:rPr>
          <w:rFonts w:ascii="Verdana" w:hAnsi="Verdana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6EBB7D47" wp14:editId="79365A3C">
            <wp:simplePos x="0" y="0"/>
            <wp:positionH relativeFrom="margin">
              <wp:posOffset>624205</wp:posOffset>
            </wp:positionH>
            <wp:positionV relativeFrom="paragraph">
              <wp:posOffset>14606</wp:posOffset>
            </wp:positionV>
            <wp:extent cx="7515225" cy="4556630"/>
            <wp:effectExtent l="19050" t="19050" r="9525" b="158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apositive1.JPG"/>
                    <pic:cNvPicPr/>
                  </pic:nvPicPr>
                  <pic:blipFill rotWithShape="1">
                    <a:blip r:embed="rId12"/>
                    <a:srcRect r="7229"/>
                    <a:stretch/>
                  </pic:blipFill>
                  <pic:spPr bwMode="auto">
                    <a:xfrm>
                      <a:off x="0" y="0"/>
                      <a:ext cx="7529500" cy="45652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B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363C8" wp14:editId="6B01EB93">
                <wp:simplePos x="0" y="0"/>
                <wp:positionH relativeFrom="margin">
                  <wp:posOffset>633730</wp:posOffset>
                </wp:positionH>
                <wp:positionV relativeFrom="paragraph">
                  <wp:posOffset>-175895</wp:posOffset>
                </wp:positionV>
                <wp:extent cx="8201025" cy="16192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BCA4E8" w14:textId="1EC1F641" w:rsidR="00E40640" w:rsidRPr="00094D28" w:rsidRDefault="00E40640" w:rsidP="00E40640">
                            <w:pPr>
                              <w:pStyle w:val="Lgende"/>
                              <w:rPr>
                                <w:rFonts w:ascii="Verdana" w:hAnsi="Verdana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Document </w:t>
                            </w:r>
                            <w:r w:rsidR="0039562B">
                              <w:t>2</w:t>
                            </w:r>
                            <w:r>
                              <w:t>. Variation de la quantité d'ADN dans la cellule au cours du cycle cellulaire.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363C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9.9pt;margin-top:-13.85pt;width:64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" stroked="f">
                <v:textbox inset="0,0,0,0">
                  <w:txbxContent>
                    <w:p w14:paraId="44BCA4E8" w14:textId="1EC1F641" w:rsidR="00E40640" w:rsidRPr="00094D28" w:rsidRDefault="00E40640" w:rsidP="00E40640">
                      <w:pPr>
                        <w:pStyle w:val="Lgende"/>
                        <w:rPr>
                          <w:rFonts w:ascii="Verdana" w:hAnsi="Verdana" w:cs="Times New Roman"/>
                          <w:noProof/>
                          <w:sz w:val="20"/>
                          <w:szCs w:val="20"/>
                        </w:rPr>
                      </w:pPr>
                      <w:r>
                        <w:t xml:space="preserve">Document </w:t>
                      </w:r>
                      <w:r w:rsidR="0039562B">
                        <w:t>2</w:t>
                      </w:r>
                      <w:r>
                        <w:t>. Variation de la quantité d'ADN dans la cellule au cours du cycle cellulaire.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B2E9B" w14:textId="0A6A5D07" w:rsidR="00C3159D" w:rsidRDefault="00C3159D" w:rsidP="00FC74BD"/>
    <w:p w14:paraId="347FF534" w14:textId="388D320D" w:rsidR="00AE09DF" w:rsidRDefault="00AE09DF" w:rsidP="00FC74BD"/>
    <w:p w14:paraId="7BAF5BBE" w14:textId="69829550" w:rsidR="00AE09DF" w:rsidRDefault="00AE09DF" w:rsidP="00FC74BD"/>
    <w:p w14:paraId="18533252" w14:textId="224D14C1" w:rsidR="00AE09DF" w:rsidRDefault="00AE09DF" w:rsidP="00FC74BD"/>
    <w:p w14:paraId="7E4272DC" w14:textId="22D2615E" w:rsidR="00AE09DF" w:rsidRDefault="00AE09DF" w:rsidP="00FC74BD"/>
    <w:p w14:paraId="0BB959A6" w14:textId="51A71220" w:rsidR="00AE09DF" w:rsidRDefault="00AE09DF" w:rsidP="00FC74BD"/>
    <w:p w14:paraId="7EE4A68E" w14:textId="7201D360" w:rsidR="00AE09DF" w:rsidRDefault="00AE09DF" w:rsidP="00FC74BD"/>
    <w:p w14:paraId="587689F5" w14:textId="116F3D54" w:rsidR="00AE09DF" w:rsidRDefault="00AE09DF" w:rsidP="00FC74BD"/>
    <w:p w14:paraId="08601EA7" w14:textId="460FDC48" w:rsidR="00AE09DF" w:rsidRDefault="00AE09DF" w:rsidP="00FC74BD"/>
    <w:p w14:paraId="7ADB75D0" w14:textId="69398A0E" w:rsidR="00AE09DF" w:rsidRDefault="00AE09DF" w:rsidP="00FC74BD"/>
    <w:p w14:paraId="4C706DBE" w14:textId="7BEE24AB" w:rsidR="00AE09DF" w:rsidRDefault="00AE09DF" w:rsidP="00FC74BD"/>
    <w:p w14:paraId="76264BE8" w14:textId="64367DE1" w:rsidR="00AE09DF" w:rsidRDefault="00AE09DF" w:rsidP="00FC74BD"/>
    <w:p w14:paraId="104C65DF" w14:textId="068CBC0E" w:rsidR="00AE09DF" w:rsidRDefault="00AE09DF" w:rsidP="00FC74BD"/>
    <w:p w14:paraId="5F79703F" w14:textId="6075C33F" w:rsidR="00AE09DF" w:rsidRDefault="00AE09DF" w:rsidP="00FC74BD"/>
    <w:p w14:paraId="71AAC7B1" w14:textId="4B1710F8" w:rsidR="00AE09DF" w:rsidRDefault="00AE09DF" w:rsidP="00FC74BD"/>
    <w:p w14:paraId="0A6B5852" w14:textId="77777777" w:rsidR="00002011" w:rsidRPr="001F06BD" w:rsidRDefault="00002011" w:rsidP="00B45BA7">
      <w:pPr>
        <w:rPr>
          <w:u w:val="single"/>
        </w:rPr>
      </w:pPr>
    </w:p>
    <w:sectPr w:rsidR="00002011" w:rsidRPr="001F06BD" w:rsidSect="00B45BA7"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2999" w14:textId="77777777" w:rsidR="0048767F" w:rsidRDefault="0048767F" w:rsidP="00D141FC">
      <w:r>
        <w:separator/>
      </w:r>
    </w:p>
  </w:endnote>
  <w:endnote w:type="continuationSeparator" w:id="0">
    <w:p w14:paraId="4460B5CF" w14:textId="77777777" w:rsidR="0048767F" w:rsidRDefault="0048767F" w:rsidP="00D1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28F9" w14:textId="77777777" w:rsidR="006745D9" w:rsidRDefault="006745D9" w:rsidP="006745D9">
    <w:pPr>
      <w:pStyle w:val="Pieddepage"/>
      <w:jc w:val="center"/>
    </w:pPr>
    <w:r>
      <w:t>@Bioscience.fun – 2021</w:t>
    </w:r>
  </w:p>
  <w:p w14:paraId="2A83C61D" w14:textId="77777777" w:rsidR="006745D9" w:rsidRDefault="006745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8516" w14:textId="77777777" w:rsidR="0048767F" w:rsidRDefault="0048767F" w:rsidP="00D141FC">
      <w:r>
        <w:separator/>
      </w:r>
    </w:p>
  </w:footnote>
  <w:footnote w:type="continuationSeparator" w:id="0">
    <w:p w14:paraId="267322D0" w14:textId="77777777" w:rsidR="0048767F" w:rsidRDefault="0048767F" w:rsidP="00D1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FCB5" w14:textId="5E5DEFC1" w:rsidR="00215782" w:rsidRPr="00DC7644" w:rsidRDefault="00FE0F1E" w:rsidP="00215782">
    <w:pPr>
      <w:pStyle w:val="En-tte"/>
    </w:pPr>
    <w:sdt>
      <w:sdtPr>
        <w:rPr>
          <w:i/>
          <w:iCs/>
          <w:sz w:val="24"/>
          <w:szCs w:val="24"/>
        </w:rPr>
        <w:id w:val="2036845903"/>
        <w:docPartObj>
          <w:docPartGallery w:val="Page Numbers (Margins)"/>
          <w:docPartUnique/>
        </w:docPartObj>
      </w:sdtPr>
      <w:sdtEndPr/>
      <w:sdtContent>
        <w:r w:rsidR="00215782" w:rsidRPr="007C5FCF">
          <w:rPr>
            <w:i/>
            <w:iCs/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98289F1" wp14:editId="5FF2A26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1511935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98305C" w14:textId="77777777" w:rsidR="00215782" w:rsidRDefault="00215782" w:rsidP="00215782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08674C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08674C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2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8289F1" id="Groupe 3" o:spid="_x0000_s1027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D6RwMAAL4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OJ6A6A3a1KhuWnTnWYn&#10;0d9ix1Mo/QzcEaNH/KBVVTZSDwESHUIR1MIgm84mlvi8KlPNH20tRb5cVAIBEDEO/XNvEfSTTG4f&#10;g6nPUsM3PSEue1mRsrLy07T7Ta4du74/8s2fzT1YWM71Gsu7XjNwT70E815hQLvADktj23Xmxni1&#10;rgug5+Gi0tzsr7Gh69yJaymtBTtqh4tzGLn9VD6g63aa5sDeOmiC/y+ttBln/WsFHknmYdA/6PQr&#10;bHttTm2enac/AA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VsXQ+kcDAAC+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298305C" w14:textId="77777777" w:rsidR="00215782" w:rsidRDefault="00215782" w:rsidP="00215782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08674C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08674C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215782">
      <w:rPr>
        <w:i/>
        <w:iCs/>
        <w:sz w:val="24"/>
        <w:szCs w:val="24"/>
      </w:rPr>
      <w:t>Biologie &amp; Physiopathologie Humaine</w:t>
    </w:r>
    <w:r w:rsidR="00215782">
      <w:rPr>
        <w:b/>
        <w:bCs/>
        <w:i/>
        <w:iCs/>
        <w:sz w:val="24"/>
        <w:szCs w:val="24"/>
      </w:rPr>
      <w:t xml:space="preserve">                                                 P</w:t>
    </w:r>
    <w:r>
      <w:rPr>
        <w:b/>
        <w:bCs/>
        <w:i/>
        <w:iCs/>
        <w:sz w:val="24"/>
        <w:szCs w:val="24"/>
      </w:rPr>
      <w:t>9</w:t>
    </w:r>
    <w:r w:rsidR="00215782">
      <w:rPr>
        <w:b/>
        <w:bCs/>
        <w:i/>
        <w:iCs/>
        <w:sz w:val="24"/>
        <w:szCs w:val="24"/>
      </w:rPr>
      <w:t>-C2-Cycle cellulaire</w:t>
    </w:r>
  </w:p>
  <w:p w14:paraId="58C11535" w14:textId="4C7AEB0D" w:rsidR="00250B43" w:rsidRPr="00215782" w:rsidRDefault="00250B43" w:rsidP="002157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733"/>
    <w:multiLevelType w:val="multilevel"/>
    <w:tmpl w:val="CFC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83A05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9CF072A"/>
    <w:multiLevelType w:val="hybridMultilevel"/>
    <w:tmpl w:val="00AC15AA"/>
    <w:lvl w:ilvl="0" w:tplc="90EAC548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D90182"/>
    <w:multiLevelType w:val="hybridMultilevel"/>
    <w:tmpl w:val="0E48596A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2408"/>
    <w:multiLevelType w:val="hybridMultilevel"/>
    <w:tmpl w:val="0C706452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D1729C"/>
    <w:multiLevelType w:val="hybridMultilevel"/>
    <w:tmpl w:val="1E4833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65C0"/>
    <w:multiLevelType w:val="hybridMultilevel"/>
    <w:tmpl w:val="6700C6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2D2B"/>
    <w:multiLevelType w:val="hybridMultilevel"/>
    <w:tmpl w:val="207C7D8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479CC"/>
    <w:multiLevelType w:val="hybridMultilevel"/>
    <w:tmpl w:val="99A0F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1CD"/>
    <w:multiLevelType w:val="hybridMultilevel"/>
    <w:tmpl w:val="6E30C850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19E35A95"/>
    <w:multiLevelType w:val="hybridMultilevel"/>
    <w:tmpl w:val="48262C3C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C416AC"/>
    <w:multiLevelType w:val="hybridMultilevel"/>
    <w:tmpl w:val="CDC2272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0208DB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1FEE24D8"/>
    <w:multiLevelType w:val="hybridMultilevel"/>
    <w:tmpl w:val="5BA08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F2806"/>
    <w:multiLevelType w:val="hybridMultilevel"/>
    <w:tmpl w:val="47D29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51CAA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5E871BF"/>
    <w:multiLevelType w:val="hybridMultilevel"/>
    <w:tmpl w:val="1336831C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17779C"/>
    <w:multiLevelType w:val="hybridMultilevel"/>
    <w:tmpl w:val="D506E102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FC1B84"/>
    <w:multiLevelType w:val="hybridMultilevel"/>
    <w:tmpl w:val="B9A0B5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D41D9"/>
    <w:multiLevelType w:val="hybridMultilevel"/>
    <w:tmpl w:val="E6200B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D0EA0"/>
    <w:multiLevelType w:val="hybridMultilevel"/>
    <w:tmpl w:val="D51C1624"/>
    <w:lvl w:ilvl="0" w:tplc="040C0017">
      <w:start w:val="1"/>
      <w:numFmt w:val="lowerLetter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3E2959"/>
    <w:multiLevelType w:val="hybridMultilevel"/>
    <w:tmpl w:val="11A64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62F3B"/>
    <w:multiLevelType w:val="hybridMultilevel"/>
    <w:tmpl w:val="49AA87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00AD7"/>
    <w:multiLevelType w:val="hybridMultilevel"/>
    <w:tmpl w:val="F9340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E6566"/>
    <w:multiLevelType w:val="hybridMultilevel"/>
    <w:tmpl w:val="84DA4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55984"/>
    <w:multiLevelType w:val="hybridMultilevel"/>
    <w:tmpl w:val="C42A344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D502C8"/>
    <w:multiLevelType w:val="hybridMultilevel"/>
    <w:tmpl w:val="E09EBD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83770"/>
    <w:multiLevelType w:val="hybridMultilevel"/>
    <w:tmpl w:val="10304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A60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DF278B0"/>
    <w:multiLevelType w:val="hybridMultilevel"/>
    <w:tmpl w:val="9FD437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250B2"/>
    <w:multiLevelType w:val="hybridMultilevel"/>
    <w:tmpl w:val="EF46D824"/>
    <w:lvl w:ilvl="0" w:tplc="040C0017">
      <w:start w:val="1"/>
      <w:numFmt w:val="lowerLetter"/>
      <w:lvlText w:val="%1)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56397E81"/>
    <w:multiLevelType w:val="hybridMultilevel"/>
    <w:tmpl w:val="CA40A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576E6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B854EEF"/>
    <w:multiLevelType w:val="hybridMultilevel"/>
    <w:tmpl w:val="FE86E1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40ADF"/>
    <w:multiLevelType w:val="hybridMultilevel"/>
    <w:tmpl w:val="A1BAF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05764"/>
    <w:multiLevelType w:val="hybridMultilevel"/>
    <w:tmpl w:val="B33228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BF443A"/>
    <w:multiLevelType w:val="hybridMultilevel"/>
    <w:tmpl w:val="52EC87D4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 w15:restartNumberingAfterBreak="0">
    <w:nsid w:val="6A3B21D0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6D98322E"/>
    <w:multiLevelType w:val="hybridMultilevel"/>
    <w:tmpl w:val="875C57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46438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71C60FF8"/>
    <w:multiLevelType w:val="hybridMultilevel"/>
    <w:tmpl w:val="795A0996"/>
    <w:lvl w:ilvl="0" w:tplc="040C0017">
      <w:start w:val="1"/>
      <w:numFmt w:val="lowerLetter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6A7F91"/>
    <w:multiLevelType w:val="hybridMultilevel"/>
    <w:tmpl w:val="59C682E4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92346C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76CF42A1"/>
    <w:multiLevelType w:val="hybridMultilevel"/>
    <w:tmpl w:val="5BA08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E4896"/>
    <w:multiLevelType w:val="hybridMultilevel"/>
    <w:tmpl w:val="E2823B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334E4"/>
    <w:multiLevelType w:val="hybridMultilevel"/>
    <w:tmpl w:val="4440CFFC"/>
    <w:lvl w:ilvl="0" w:tplc="1E8C4C2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60E43"/>
    <w:multiLevelType w:val="hybridMultilevel"/>
    <w:tmpl w:val="BB6A537E"/>
    <w:lvl w:ilvl="0" w:tplc="040C0019">
      <w:start w:val="1"/>
      <w:numFmt w:val="lowerLetter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7DC71DD5"/>
    <w:multiLevelType w:val="hybridMultilevel"/>
    <w:tmpl w:val="D9CCDF80"/>
    <w:lvl w:ilvl="0" w:tplc="1E8C4C2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4"/>
  </w:num>
  <w:num w:numId="5">
    <w:abstractNumId w:val="9"/>
  </w:num>
  <w:num w:numId="6">
    <w:abstractNumId w:val="21"/>
  </w:num>
  <w:num w:numId="7">
    <w:abstractNumId w:val="36"/>
  </w:num>
  <w:num w:numId="8">
    <w:abstractNumId w:val="22"/>
  </w:num>
  <w:num w:numId="9">
    <w:abstractNumId w:val="13"/>
  </w:num>
  <w:num w:numId="10">
    <w:abstractNumId w:val="43"/>
  </w:num>
  <w:num w:numId="11">
    <w:abstractNumId w:val="30"/>
  </w:num>
  <w:num w:numId="12">
    <w:abstractNumId w:val="11"/>
  </w:num>
  <w:num w:numId="13">
    <w:abstractNumId w:val="8"/>
  </w:num>
  <w:num w:numId="14">
    <w:abstractNumId w:val="31"/>
  </w:num>
  <w:num w:numId="15">
    <w:abstractNumId w:val="24"/>
  </w:num>
  <w:num w:numId="16">
    <w:abstractNumId w:val="27"/>
  </w:num>
  <w:num w:numId="17">
    <w:abstractNumId w:val="23"/>
  </w:num>
  <w:num w:numId="18">
    <w:abstractNumId w:val="38"/>
  </w:num>
  <w:num w:numId="19">
    <w:abstractNumId w:val="29"/>
  </w:num>
  <w:num w:numId="20">
    <w:abstractNumId w:val="19"/>
  </w:num>
  <w:num w:numId="21">
    <w:abstractNumId w:val="2"/>
  </w:num>
  <w:num w:numId="22">
    <w:abstractNumId w:val="35"/>
  </w:num>
  <w:num w:numId="23">
    <w:abstractNumId w:val="40"/>
  </w:num>
  <w:num w:numId="24">
    <w:abstractNumId w:val="5"/>
  </w:num>
  <w:num w:numId="25">
    <w:abstractNumId w:val="7"/>
  </w:num>
  <w:num w:numId="26">
    <w:abstractNumId w:val="44"/>
  </w:num>
  <w:num w:numId="27">
    <w:abstractNumId w:val="26"/>
  </w:num>
  <w:num w:numId="28">
    <w:abstractNumId w:val="18"/>
  </w:num>
  <w:num w:numId="29">
    <w:abstractNumId w:val="33"/>
  </w:num>
  <w:num w:numId="30">
    <w:abstractNumId w:val="3"/>
  </w:num>
  <w:num w:numId="31">
    <w:abstractNumId w:val="16"/>
  </w:num>
  <w:num w:numId="32">
    <w:abstractNumId w:val="4"/>
  </w:num>
  <w:num w:numId="33">
    <w:abstractNumId w:val="41"/>
  </w:num>
  <w:num w:numId="34">
    <w:abstractNumId w:val="37"/>
  </w:num>
  <w:num w:numId="35">
    <w:abstractNumId w:val="1"/>
  </w:num>
  <w:num w:numId="36">
    <w:abstractNumId w:val="15"/>
  </w:num>
  <w:num w:numId="37">
    <w:abstractNumId w:val="45"/>
  </w:num>
  <w:num w:numId="38">
    <w:abstractNumId w:val="46"/>
  </w:num>
  <w:num w:numId="39">
    <w:abstractNumId w:val="17"/>
  </w:num>
  <w:num w:numId="40">
    <w:abstractNumId w:val="47"/>
  </w:num>
  <w:num w:numId="41">
    <w:abstractNumId w:val="10"/>
  </w:num>
  <w:num w:numId="42">
    <w:abstractNumId w:val="39"/>
  </w:num>
  <w:num w:numId="43">
    <w:abstractNumId w:val="12"/>
  </w:num>
  <w:num w:numId="44">
    <w:abstractNumId w:val="28"/>
  </w:num>
  <w:num w:numId="45">
    <w:abstractNumId w:val="32"/>
  </w:num>
  <w:num w:numId="46">
    <w:abstractNumId w:val="42"/>
  </w:num>
  <w:num w:numId="47">
    <w:abstractNumId w:val="2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75"/>
    <w:rsid w:val="00002011"/>
    <w:rsid w:val="00003654"/>
    <w:rsid w:val="00014E27"/>
    <w:rsid w:val="00016F97"/>
    <w:rsid w:val="000330C1"/>
    <w:rsid w:val="000456BB"/>
    <w:rsid w:val="0004602A"/>
    <w:rsid w:val="00046D22"/>
    <w:rsid w:val="00060C98"/>
    <w:rsid w:val="00062004"/>
    <w:rsid w:val="000629B4"/>
    <w:rsid w:val="00076BD0"/>
    <w:rsid w:val="00086F81"/>
    <w:rsid w:val="00091184"/>
    <w:rsid w:val="00096262"/>
    <w:rsid w:val="00097810"/>
    <w:rsid w:val="000A1116"/>
    <w:rsid w:val="000A17FB"/>
    <w:rsid w:val="000A45B5"/>
    <w:rsid w:val="000B00C5"/>
    <w:rsid w:val="000B5F63"/>
    <w:rsid w:val="000C61F8"/>
    <w:rsid w:val="000D4106"/>
    <w:rsid w:val="000D5E9B"/>
    <w:rsid w:val="000E5C37"/>
    <w:rsid w:val="000F1E19"/>
    <w:rsid w:val="00110193"/>
    <w:rsid w:val="001111EB"/>
    <w:rsid w:val="00112741"/>
    <w:rsid w:val="0011590F"/>
    <w:rsid w:val="00115EAA"/>
    <w:rsid w:val="00121F3D"/>
    <w:rsid w:val="00136EE0"/>
    <w:rsid w:val="0014601D"/>
    <w:rsid w:val="00156E8A"/>
    <w:rsid w:val="00161801"/>
    <w:rsid w:val="00172F66"/>
    <w:rsid w:val="00180919"/>
    <w:rsid w:val="0018161C"/>
    <w:rsid w:val="00184CF9"/>
    <w:rsid w:val="001A7927"/>
    <w:rsid w:val="001B25D9"/>
    <w:rsid w:val="001B471C"/>
    <w:rsid w:val="001B69F8"/>
    <w:rsid w:val="001B73FF"/>
    <w:rsid w:val="001C2DE2"/>
    <w:rsid w:val="001C521E"/>
    <w:rsid w:val="001C75BC"/>
    <w:rsid w:val="001D0526"/>
    <w:rsid w:val="001D2B59"/>
    <w:rsid w:val="001E04D6"/>
    <w:rsid w:val="001E1F90"/>
    <w:rsid w:val="001E6AB7"/>
    <w:rsid w:val="001F06BD"/>
    <w:rsid w:val="001F0F18"/>
    <w:rsid w:val="001F5C00"/>
    <w:rsid w:val="001F7117"/>
    <w:rsid w:val="001F73B3"/>
    <w:rsid w:val="002110F1"/>
    <w:rsid w:val="0021281F"/>
    <w:rsid w:val="00215782"/>
    <w:rsid w:val="002163DB"/>
    <w:rsid w:val="00221F29"/>
    <w:rsid w:val="00225F1F"/>
    <w:rsid w:val="00236815"/>
    <w:rsid w:val="0023717C"/>
    <w:rsid w:val="00243B92"/>
    <w:rsid w:val="002442E1"/>
    <w:rsid w:val="00250B43"/>
    <w:rsid w:val="002531A8"/>
    <w:rsid w:val="00256CF1"/>
    <w:rsid w:val="00267296"/>
    <w:rsid w:val="00274860"/>
    <w:rsid w:val="00276B67"/>
    <w:rsid w:val="0028002F"/>
    <w:rsid w:val="00281E2E"/>
    <w:rsid w:val="002820F0"/>
    <w:rsid w:val="00283E60"/>
    <w:rsid w:val="00285877"/>
    <w:rsid w:val="00287810"/>
    <w:rsid w:val="002915AD"/>
    <w:rsid w:val="00291C79"/>
    <w:rsid w:val="00292608"/>
    <w:rsid w:val="00294194"/>
    <w:rsid w:val="002959D9"/>
    <w:rsid w:val="002A2F5B"/>
    <w:rsid w:val="002A6EC1"/>
    <w:rsid w:val="002B5488"/>
    <w:rsid w:val="002B7D4B"/>
    <w:rsid w:val="002B7F14"/>
    <w:rsid w:val="002C1205"/>
    <w:rsid w:val="002D08C8"/>
    <w:rsid w:val="002D43AB"/>
    <w:rsid w:val="002E7925"/>
    <w:rsid w:val="00304000"/>
    <w:rsid w:val="0030566A"/>
    <w:rsid w:val="003056AA"/>
    <w:rsid w:val="00306787"/>
    <w:rsid w:val="00311AF1"/>
    <w:rsid w:val="003237F6"/>
    <w:rsid w:val="003237F9"/>
    <w:rsid w:val="00330BC9"/>
    <w:rsid w:val="00345674"/>
    <w:rsid w:val="00347603"/>
    <w:rsid w:val="00361ADA"/>
    <w:rsid w:val="00373FEE"/>
    <w:rsid w:val="00376877"/>
    <w:rsid w:val="00381E38"/>
    <w:rsid w:val="0038577B"/>
    <w:rsid w:val="00386F47"/>
    <w:rsid w:val="00394FFF"/>
    <w:rsid w:val="0039562B"/>
    <w:rsid w:val="00397B6F"/>
    <w:rsid w:val="003A72CA"/>
    <w:rsid w:val="003B050A"/>
    <w:rsid w:val="003B7B5F"/>
    <w:rsid w:val="003C261C"/>
    <w:rsid w:val="003C3D38"/>
    <w:rsid w:val="003D6BC3"/>
    <w:rsid w:val="003E26FE"/>
    <w:rsid w:val="003E3982"/>
    <w:rsid w:val="003E482B"/>
    <w:rsid w:val="003F06F0"/>
    <w:rsid w:val="00405187"/>
    <w:rsid w:val="0041311A"/>
    <w:rsid w:val="00413510"/>
    <w:rsid w:val="00431672"/>
    <w:rsid w:val="00435696"/>
    <w:rsid w:val="00450495"/>
    <w:rsid w:val="00456CAE"/>
    <w:rsid w:val="00474DFD"/>
    <w:rsid w:val="00484547"/>
    <w:rsid w:val="0048767F"/>
    <w:rsid w:val="00490DD9"/>
    <w:rsid w:val="00491A05"/>
    <w:rsid w:val="00493431"/>
    <w:rsid w:val="004A070F"/>
    <w:rsid w:val="004A16AF"/>
    <w:rsid w:val="004A1D18"/>
    <w:rsid w:val="004A2636"/>
    <w:rsid w:val="004A3A95"/>
    <w:rsid w:val="004A5421"/>
    <w:rsid w:val="004A5C19"/>
    <w:rsid w:val="004A733F"/>
    <w:rsid w:val="004B4626"/>
    <w:rsid w:val="004B4B6B"/>
    <w:rsid w:val="004C1E19"/>
    <w:rsid w:val="004E119E"/>
    <w:rsid w:val="004E6FC3"/>
    <w:rsid w:val="004F65A9"/>
    <w:rsid w:val="00504291"/>
    <w:rsid w:val="00506272"/>
    <w:rsid w:val="00516DD4"/>
    <w:rsid w:val="00527896"/>
    <w:rsid w:val="00536C33"/>
    <w:rsid w:val="00537FDF"/>
    <w:rsid w:val="00560C2A"/>
    <w:rsid w:val="005701B4"/>
    <w:rsid w:val="005702EC"/>
    <w:rsid w:val="00574DF0"/>
    <w:rsid w:val="005750EF"/>
    <w:rsid w:val="0057665E"/>
    <w:rsid w:val="00583DEE"/>
    <w:rsid w:val="005A3195"/>
    <w:rsid w:val="005A656E"/>
    <w:rsid w:val="005E48AC"/>
    <w:rsid w:val="005F0815"/>
    <w:rsid w:val="00612361"/>
    <w:rsid w:val="00621DB4"/>
    <w:rsid w:val="00627B1B"/>
    <w:rsid w:val="00637634"/>
    <w:rsid w:val="00656860"/>
    <w:rsid w:val="00657A18"/>
    <w:rsid w:val="00674220"/>
    <w:rsid w:val="006745D9"/>
    <w:rsid w:val="00683BC1"/>
    <w:rsid w:val="0069319F"/>
    <w:rsid w:val="00696D13"/>
    <w:rsid w:val="006B1466"/>
    <w:rsid w:val="006B2317"/>
    <w:rsid w:val="006B7D4B"/>
    <w:rsid w:val="006C3E37"/>
    <w:rsid w:val="006D46EF"/>
    <w:rsid w:val="006F1393"/>
    <w:rsid w:val="006F417B"/>
    <w:rsid w:val="00702787"/>
    <w:rsid w:val="00704C81"/>
    <w:rsid w:val="00715DE5"/>
    <w:rsid w:val="00731031"/>
    <w:rsid w:val="00741AEF"/>
    <w:rsid w:val="00745D2E"/>
    <w:rsid w:val="00750C67"/>
    <w:rsid w:val="00757E18"/>
    <w:rsid w:val="00760E31"/>
    <w:rsid w:val="00761CA9"/>
    <w:rsid w:val="00775DD0"/>
    <w:rsid w:val="00780F53"/>
    <w:rsid w:val="00783DA9"/>
    <w:rsid w:val="00785BEF"/>
    <w:rsid w:val="007B6057"/>
    <w:rsid w:val="007C0A64"/>
    <w:rsid w:val="007C0FBE"/>
    <w:rsid w:val="007C1B9F"/>
    <w:rsid w:val="007D27B2"/>
    <w:rsid w:val="007E0964"/>
    <w:rsid w:val="007E75B5"/>
    <w:rsid w:val="007E7E5D"/>
    <w:rsid w:val="007F42C8"/>
    <w:rsid w:val="008033E9"/>
    <w:rsid w:val="008067F0"/>
    <w:rsid w:val="00810572"/>
    <w:rsid w:val="00814F8B"/>
    <w:rsid w:val="00840249"/>
    <w:rsid w:val="00851BA1"/>
    <w:rsid w:val="00853984"/>
    <w:rsid w:val="00855488"/>
    <w:rsid w:val="00860409"/>
    <w:rsid w:val="00864011"/>
    <w:rsid w:val="00864D13"/>
    <w:rsid w:val="00881A4C"/>
    <w:rsid w:val="008859E2"/>
    <w:rsid w:val="00890559"/>
    <w:rsid w:val="008C14AF"/>
    <w:rsid w:val="008C317C"/>
    <w:rsid w:val="008D7BBC"/>
    <w:rsid w:val="008D7DF4"/>
    <w:rsid w:val="008E3E6B"/>
    <w:rsid w:val="008F1E98"/>
    <w:rsid w:val="008F459C"/>
    <w:rsid w:val="008F757E"/>
    <w:rsid w:val="009008BE"/>
    <w:rsid w:val="00904C7C"/>
    <w:rsid w:val="00912DE3"/>
    <w:rsid w:val="00926662"/>
    <w:rsid w:val="00931D4E"/>
    <w:rsid w:val="00950870"/>
    <w:rsid w:val="009525FA"/>
    <w:rsid w:val="009538E4"/>
    <w:rsid w:val="009721A0"/>
    <w:rsid w:val="00984AE6"/>
    <w:rsid w:val="00985428"/>
    <w:rsid w:val="009A0E06"/>
    <w:rsid w:val="009A7967"/>
    <w:rsid w:val="009C05CD"/>
    <w:rsid w:val="009C1490"/>
    <w:rsid w:val="009C246F"/>
    <w:rsid w:val="009D2A6C"/>
    <w:rsid w:val="009D4246"/>
    <w:rsid w:val="009D48D9"/>
    <w:rsid w:val="009D69DC"/>
    <w:rsid w:val="009E10E8"/>
    <w:rsid w:val="009E734E"/>
    <w:rsid w:val="00A03EB0"/>
    <w:rsid w:val="00A14221"/>
    <w:rsid w:val="00A43AB6"/>
    <w:rsid w:val="00A61F1B"/>
    <w:rsid w:val="00A72750"/>
    <w:rsid w:val="00A9320A"/>
    <w:rsid w:val="00A94E7F"/>
    <w:rsid w:val="00AA5D09"/>
    <w:rsid w:val="00AB6ABC"/>
    <w:rsid w:val="00AC0B39"/>
    <w:rsid w:val="00AD7599"/>
    <w:rsid w:val="00AE09DF"/>
    <w:rsid w:val="00AE1C56"/>
    <w:rsid w:val="00AE25A5"/>
    <w:rsid w:val="00AE555A"/>
    <w:rsid w:val="00AF104B"/>
    <w:rsid w:val="00AF3E75"/>
    <w:rsid w:val="00B00D5A"/>
    <w:rsid w:val="00B049EE"/>
    <w:rsid w:val="00B05258"/>
    <w:rsid w:val="00B07AA0"/>
    <w:rsid w:val="00B1015A"/>
    <w:rsid w:val="00B116DB"/>
    <w:rsid w:val="00B14175"/>
    <w:rsid w:val="00B15757"/>
    <w:rsid w:val="00B237A6"/>
    <w:rsid w:val="00B35F65"/>
    <w:rsid w:val="00B362F4"/>
    <w:rsid w:val="00B41550"/>
    <w:rsid w:val="00B43EF5"/>
    <w:rsid w:val="00B45600"/>
    <w:rsid w:val="00B45BA7"/>
    <w:rsid w:val="00B51FFE"/>
    <w:rsid w:val="00B5293B"/>
    <w:rsid w:val="00B548B6"/>
    <w:rsid w:val="00B57519"/>
    <w:rsid w:val="00B610FC"/>
    <w:rsid w:val="00B67924"/>
    <w:rsid w:val="00B70ED5"/>
    <w:rsid w:val="00B7137C"/>
    <w:rsid w:val="00B743A1"/>
    <w:rsid w:val="00B745DF"/>
    <w:rsid w:val="00B87E84"/>
    <w:rsid w:val="00B92042"/>
    <w:rsid w:val="00BA0B0C"/>
    <w:rsid w:val="00BA31E9"/>
    <w:rsid w:val="00BA4764"/>
    <w:rsid w:val="00BA6218"/>
    <w:rsid w:val="00BB6499"/>
    <w:rsid w:val="00BC06B2"/>
    <w:rsid w:val="00BC2217"/>
    <w:rsid w:val="00BD0724"/>
    <w:rsid w:val="00BE4C1A"/>
    <w:rsid w:val="00BF1F2A"/>
    <w:rsid w:val="00BF2A71"/>
    <w:rsid w:val="00C006E9"/>
    <w:rsid w:val="00C0391C"/>
    <w:rsid w:val="00C1485F"/>
    <w:rsid w:val="00C20570"/>
    <w:rsid w:val="00C26658"/>
    <w:rsid w:val="00C313EF"/>
    <w:rsid w:val="00C3159D"/>
    <w:rsid w:val="00C33012"/>
    <w:rsid w:val="00C33CE6"/>
    <w:rsid w:val="00C37A89"/>
    <w:rsid w:val="00C42508"/>
    <w:rsid w:val="00C50714"/>
    <w:rsid w:val="00C55B4C"/>
    <w:rsid w:val="00C55FD2"/>
    <w:rsid w:val="00C5628E"/>
    <w:rsid w:val="00C642E7"/>
    <w:rsid w:val="00C65FB9"/>
    <w:rsid w:val="00C7632E"/>
    <w:rsid w:val="00C77D66"/>
    <w:rsid w:val="00C900F5"/>
    <w:rsid w:val="00C91C2F"/>
    <w:rsid w:val="00CA1BDA"/>
    <w:rsid w:val="00CA3B80"/>
    <w:rsid w:val="00CB57BC"/>
    <w:rsid w:val="00CC1172"/>
    <w:rsid w:val="00CD712E"/>
    <w:rsid w:val="00CE05B0"/>
    <w:rsid w:val="00CF6C60"/>
    <w:rsid w:val="00D01155"/>
    <w:rsid w:val="00D013A9"/>
    <w:rsid w:val="00D01ACE"/>
    <w:rsid w:val="00D04104"/>
    <w:rsid w:val="00D05A7F"/>
    <w:rsid w:val="00D0639F"/>
    <w:rsid w:val="00D132C5"/>
    <w:rsid w:val="00D141FC"/>
    <w:rsid w:val="00D15A51"/>
    <w:rsid w:val="00D226B3"/>
    <w:rsid w:val="00D229E0"/>
    <w:rsid w:val="00D257E0"/>
    <w:rsid w:val="00D32C4B"/>
    <w:rsid w:val="00D3559B"/>
    <w:rsid w:val="00D36573"/>
    <w:rsid w:val="00D4357C"/>
    <w:rsid w:val="00D471F6"/>
    <w:rsid w:val="00D5413E"/>
    <w:rsid w:val="00D566FD"/>
    <w:rsid w:val="00D74F48"/>
    <w:rsid w:val="00D7509A"/>
    <w:rsid w:val="00D7696B"/>
    <w:rsid w:val="00D80333"/>
    <w:rsid w:val="00D803CB"/>
    <w:rsid w:val="00D93CC1"/>
    <w:rsid w:val="00D964D0"/>
    <w:rsid w:val="00DA2AE3"/>
    <w:rsid w:val="00DA7A45"/>
    <w:rsid w:val="00DB15C2"/>
    <w:rsid w:val="00DB46D1"/>
    <w:rsid w:val="00DB608A"/>
    <w:rsid w:val="00DB755D"/>
    <w:rsid w:val="00DC16A6"/>
    <w:rsid w:val="00DC3319"/>
    <w:rsid w:val="00DC5140"/>
    <w:rsid w:val="00DC5D00"/>
    <w:rsid w:val="00DC7CB7"/>
    <w:rsid w:val="00DD7D74"/>
    <w:rsid w:val="00DE2854"/>
    <w:rsid w:val="00DE44E9"/>
    <w:rsid w:val="00DF5A3E"/>
    <w:rsid w:val="00E00462"/>
    <w:rsid w:val="00E00D9A"/>
    <w:rsid w:val="00E05C1B"/>
    <w:rsid w:val="00E06A4D"/>
    <w:rsid w:val="00E40640"/>
    <w:rsid w:val="00E44BB5"/>
    <w:rsid w:val="00E47823"/>
    <w:rsid w:val="00E70560"/>
    <w:rsid w:val="00E747B8"/>
    <w:rsid w:val="00E76BB0"/>
    <w:rsid w:val="00E820B7"/>
    <w:rsid w:val="00E82D33"/>
    <w:rsid w:val="00E94D83"/>
    <w:rsid w:val="00E968AC"/>
    <w:rsid w:val="00EB2460"/>
    <w:rsid w:val="00EB5BD4"/>
    <w:rsid w:val="00EC3718"/>
    <w:rsid w:val="00EC60FE"/>
    <w:rsid w:val="00EE4D5F"/>
    <w:rsid w:val="00EF2BCD"/>
    <w:rsid w:val="00EF66CC"/>
    <w:rsid w:val="00F21D52"/>
    <w:rsid w:val="00F25F98"/>
    <w:rsid w:val="00F27D26"/>
    <w:rsid w:val="00F325C1"/>
    <w:rsid w:val="00F35DC7"/>
    <w:rsid w:val="00F361D0"/>
    <w:rsid w:val="00F6402C"/>
    <w:rsid w:val="00F806C1"/>
    <w:rsid w:val="00F83054"/>
    <w:rsid w:val="00F84E47"/>
    <w:rsid w:val="00F87D24"/>
    <w:rsid w:val="00F92EA5"/>
    <w:rsid w:val="00FA18E9"/>
    <w:rsid w:val="00FA70EC"/>
    <w:rsid w:val="00FB3093"/>
    <w:rsid w:val="00FB641C"/>
    <w:rsid w:val="00FC317A"/>
    <w:rsid w:val="00FC74BD"/>
    <w:rsid w:val="00FD01F7"/>
    <w:rsid w:val="00FD3E05"/>
    <w:rsid w:val="00FD6710"/>
    <w:rsid w:val="00FE0F1E"/>
    <w:rsid w:val="00FE473F"/>
    <w:rsid w:val="00FF0FA1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7C405A"/>
  <w15:chartTrackingRefBased/>
  <w15:docId w15:val="{51767845-5D6E-43CD-AF9C-7E239D9B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FC"/>
    <w:pPr>
      <w:spacing w:before="0" w:line="240" w:lineRule="auto"/>
      <w:jc w:val="both"/>
    </w:pPr>
    <w:rPr>
      <w:rFonts w:ascii="Arial Nova" w:hAnsi="Arial Nov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610FC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41FC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24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10FC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10FC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610FC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10FC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10FC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10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10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10FC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itre2Car">
    <w:name w:val="Titre 2 Car"/>
    <w:basedOn w:val="Policepardfaut"/>
    <w:link w:val="Titre2"/>
    <w:uiPriority w:val="9"/>
    <w:rsid w:val="00D141FC"/>
    <w:rPr>
      <w:rFonts w:ascii="Arial Nova" w:hAnsi="Arial Nova"/>
      <w:caps/>
      <w:spacing w:val="15"/>
      <w:sz w:val="22"/>
      <w:szCs w:val="22"/>
      <w:shd w:val="clear" w:color="auto" w:fill="C7E2FA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B610FC"/>
    <w:rPr>
      <w:caps/>
      <w:color w:val="073662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B610FC"/>
    <w:rPr>
      <w:caps/>
      <w:color w:val="0B5294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B610FC"/>
    <w:rPr>
      <w:caps/>
      <w:color w:val="0B529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610FC"/>
    <w:rPr>
      <w:caps/>
      <w:color w:val="0B529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610FC"/>
    <w:rPr>
      <w:caps/>
      <w:color w:val="0B529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610F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610F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B610FC"/>
    <w:rPr>
      <w:b/>
      <w:bCs/>
      <w:color w:val="0B5294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900F5"/>
    <w:pPr>
      <w:spacing w:after="0"/>
      <w:jc w:val="center"/>
    </w:pPr>
    <w:rPr>
      <w:rFonts w:eastAsiaTheme="majorEastAsia" w:cstheme="majorBidi"/>
      <w:caps/>
      <w:color w:val="0F6FC6" w:themeColor="accent1"/>
      <w:spacing w:val="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900F5"/>
    <w:rPr>
      <w:rFonts w:ascii="Arial Nova" w:eastAsiaTheme="majorEastAsia" w:hAnsi="Arial Nova" w:cstheme="majorBidi"/>
      <w:caps/>
      <w:color w:val="0F6FC6" w:themeColor="accent1"/>
      <w:spacing w:val="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4DF0"/>
    <w:rPr>
      <w:b/>
      <w:bCs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574DF0"/>
    <w:rPr>
      <w:rFonts w:ascii="Arial Nova" w:hAnsi="Arial Nova"/>
      <w:b/>
      <w:bCs/>
      <w:sz w:val="22"/>
      <w:szCs w:val="22"/>
      <w:u w:val="single"/>
    </w:rPr>
  </w:style>
  <w:style w:type="character" w:styleId="lev">
    <w:name w:val="Strong"/>
    <w:uiPriority w:val="22"/>
    <w:qFormat/>
    <w:rsid w:val="00B610FC"/>
    <w:rPr>
      <w:b/>
      <w:bCs/>
    </w:rPr>
  </w:style>
  <w:style w:type="character" w:styleId="Accentuation">
    <w:name w:val="Emphasis"/>
    <w:uiPriority w:val="20"/>
    <w:qFormat/>
    <w:rsid w:val="00B610FC"/>
    <w:rPr>
      <w:caps/>
      <w:color w:val="073662" w:themeColor="accent1" w:themeShade="7F"/>
      <w:spacing w:val="5"/>
    </w:rPr>
  </w:style>
  <w:style w:type="paragraph" w:styleId="Sansinterligne">
    <w:name w:val="No Spacing"/>
    <w:aliases w:val="Entretexte"/>
    <w:basedOn w:val="Normal"/>
    <w:uiPriority w:val="1"/>
    <w:qFormat/>
    <w:rsid w:val="0034567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610FC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610FC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10FC"/>
    <w:pPr>
      <w:spacing w:before="240" w:after="240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10FC"/>
    <w:rPr>
      <w:color w:val="0F6FC6" w:themeColor="accent1"/>
      <w:sz w:val="24"/>
      <w:szCs w:val="24"/>
    </w:rPr>
  </w:style>
  <w:style w:type="character" w:styleId="Accentuationlgre">
    <w:name w:val="Subtle Emphasis"/>
    <w:uiPriority w:val="19"/>
    <w:qFormat/>
    <w:rsid w:val="00B610FC"/>
    <w:rPr>
      <w:i/>
      <w:iCs/>
      <w:color w:val="073662" w:themeColor="accent1" w:themeShade="7F"/>
    </w:rPr>
  </w:style>
  <w:style w:type="character" w:styleId="Accentuationintense">
    <w:name w:val="Intense Emphasis"/>
    <w:uiPriority w:val="21"/>
    <w:qFormat/>
    <w:rsid w:val="00B610FC"/>
    <w:rPr>
      <w:b/>
      <w:bCs/>
      <w:caps/>
      <w:color w:val="073662" w:themeColor="accent1" w:themeShade="7F"/>
      <w:spacing w:val="10"/>
    </w:rPr>
  </w:style>
  <w:style w:type="character" w:styleId="Rfrencelgre">
    <w:name w:val="Subtle Reference"/>
    <w:uiPriority w:val="31"/>
    <w:qFormat/>
    <w:rsid w:val="00B610FC"/>
    <w:rPr>
      <w:b/>
      <w:bCs/>
      <w:color w:val="0F6FC6" w:themeColor="accent1"/>
    </w:rPr>
  </w:style>
  <w:style w:type="character" w:styleId="Rfrenceintense">
    <w:name w:val="Intense Reference"/>
    <w:uiPriority w:val="32"/>
    <w:qFormat/>
    <w:rsid w:val="00B610FC"/>
    <w:rPr>
      <w:b/>
      <w:bCs/>
      <w:i/>
      <w:iCs/>
      <w:caps/>
      <w:color w:val="0F6FC6" w:themeColor="accent1"/>
    </w:rPr>
  </w:style>
  <w:style w:type="character" w:styleId="Titredulivre">
    <w:name w:val="Book Title"/>
    <w:uiPriority w:val="33"/>
    <w:qFormat/>
    <w:rsid w:val="00B610F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10F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50B4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50B43"/>
  </w:style>
  <w:style w:type="paragraph" w:styleId="Pieddepage">
    <w:name w:val="footer"/>
    <w:basedOn w:val="Normal"/>
    <w:link w:val="PieddepageCar"/>
    <w:uiPriority w:val="99"/>
    <w:unhideWhenUsed/>
    <w:rsid w:val="00250B4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50B43"/>
  </w:style>
  <w:style w:type="paragraph" w:customStyle="1" w:styleId="Titreprincipal">
    <w:name w:val="Titre principal"/>
    <w:basedOn w:val="Titre"/>
    <w:link w:val="TitreprincipalCar"/>
    <w:rsid w:val="00C900F5"/>
  </w:style>
  <w:style w:type="character" w:styleId="Lienhypertexte">
    <w:name w:val="Hyperlink"/>
    <w:basedOn w:val="Policepardfaut"/>
    <w:uiPriority w:val="99"/>
    <w:unhideWhenUsed/>
    <w:rsid w:val="00D141FC"/>
    <w:rPr>
      <w:color w:val="F49100" w:themeColor="hyperlink"/>
      <w:u w:val="single"/>
    </w:rPr>
  </w:style>
  <w:style w:type="character" w:customStyle="1" w:styleId="TitreprincipalCar">
    <w:name w:val="Titre principal Car"/>
    <w:basedOn w:val="TitreCar"/>
    <w:link w:val="Titreprincipal"/>
    <w:rsid w:val="00C900F5"/>
    <w:rPr>
      <w:rFonts w:ascii="Arial Nova" w:eastAsiaTheme="majorEastAsia" w:hAnsi="Arial Nova" w:cstheme="majorBidi"/>
      <w:caps/>
      <w:color w:val="0F6FC6" w:themeColor="accent1"/>
      <w:spacing w:val="10"/>
      <w:sz w:val="72"/>
      <w:szCs w:val="72"/>
    </w:rPr>
  </w:style>
  <w:style w:type="character" w:styleId="Mentionnonrsolue">
    <w:name w:val="Unresolved Mention"/>
    <w:basedOn w:val="Policepardfaut"/>
    <w:uiPriority w:val="99"/>
    <w:semiHidden/>
    <w:unhideWhenUsed/>
    <w:rsid w:val="00D141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84E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26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unhideWhenUsed/>
    <w:rsid w:val="0021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rcuit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DEC0-461E-4F63-AB9C-AB9F246C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4</Pages>
  <Words>662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1. Le cycle cellulaire</vt:lpstr>
      <vt:lpstr>2. cycle cellulaire et cancer</vt:lpstr>
      <vt:lpstr>    2.A. Un exemple de cancer – La leucémie</vt:lpstr>
      <vt:lpstr>    2.B. P53 et cancer</vt:lpstr>
      <vt:lpstr>    2.C. Cancer : Proliferation, metastases et traitement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Pouleto</dc:creator>
  <cp:keywords/>
  <dc:description/>
  <cp:lastModifiedBy>Bertrand Faurie</cp:lastModifiedBy>
  <cp:revision>395</cp:revision>
  <cp:lastPrinted>2021-02-03T20:28:00Z</cp:lastPrinted>
  <dcterms:created xsi:type="dcterms:W3CDTF">2021-02-03T20:27:00Z</dcterms:created>
  <dcterms:modified xsi:type="dcterms:W3CDTF">2021-12-27T15:09:00Z</dcterms:modified>
</cp:coreProperties>
</file>