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F8674" w14:textId="77777777" w:rsidR="008F6D9B" w:rsidRPr="00921C50" w:rsidRDefault="008F6D9B" w:rsidP="008F6D9B">
      <w:pPr>
        <w:jc w:val="center"/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</w:pPr>
      <w:r w:rsidRPr="00921C50"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>S03</w:t>
      </w:r>
      <w:r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 xml:space="preserve"> – ADN et replication</w:t>
      </w:r>
    </w:p>
    <w:p w14:paraId="2CD609D3" w14:textId="77777777" w:rsidR="008F6D9B" w:rsidRDefault="008F6D9B" w:rsidP="008F6D9B"/>
    <w:p w14:paraId="2A43BCE5" w14:textId="77777777" w:rsidR="008F6D9B" w:rsidRDefault="008F6D9B" w:rsidP="008F6D9B"/>
    <w:p w14:paraId="03B25D7C" w14:textId="77777777" w:rsidR="008F6D9B" w:rsidRDefault="008F6D9B" w:rsidP="008F6D9B"/>
    <w:p w14:paraId="6CB90BAD" w14:textId="77777777" w:rsidR="008F6D9B" w:rsidRDefault="008F6D9B" w:rsidP="008F6D9B"/>
    <w:p w14:paraId="1201DD71" w14:textId="77777777" w:rsidR="008F6D9B" w:rsidRDefault="008F6D9B" w:rsidP="008F6D9B"/>
    <w:p w14:paraId="6C98F99C" w14:textId="77777777" w:rsidR="008F6D9B" w:rsidRDefault="008F6D9B" w:rsidP="008F6D9B"/>
    <w:p w14:paraId="13E49193" w14:textId="4D9BE93F" w:rsidR="00D803CB" w:rsidRPr="00D803CB" w:rsidRDefault="008F6D9B" w:rsidP="008F6D9B">
      <w:pPr>
        <w:pStyle w:val="Titre"/>
      </w:pPr>
      <w:r>
        <w:t>Chapitre 03-01</w:t>
      </w:r>
    </w:p>
    <w:p w14:paraId="657C3706" w14:textId="6AD8C4FF" w:rsidR="003C3D38" w:rsidRPr="003C3D38" w:rsidRDefault="003C3D38" w:rsidP="00D141F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0A5A82" wp14:editId="336EA9B2">
                <wp:simplePos x="0" y="0"/>
                <wp:positionH relativeFrom="margin">
                  <wp:align>center</wp:align>
                </wp:positionH>
                <wp:positionV relativeFrom="paragraph">
                  <wp:posOffset>154915</wp:posOffset>
                </wp:positionV>
                <wp:extent cx="3116276" cy="0"/>
                <wp:effectExtent l="0" t="0" r="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2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BA03C" id="Connecteur droit 68" o:spid="_x0000_s1026" style="position:absolute;flip:y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2pt" to="245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" strokecolor="#0f6fc6 [3204]" strokeweight="1.75pt">
                <w10:wrap anchorx="margin"/>
              </v:line>
            </w:pict>
          </mc:Fallback>
        </mc:AlternateContent>
      </w:r>
    </w:p>
    <w:p w14:paraId="374EBE20" w14:textId="0C8E6A06" w:rsidR="00C900F5" w:rsidRPr="00C900F5" w:rsidRDefault="00405187" w:rsidP="00D141FC">
      <w:pPr>
        <w:pStyle w:val="Titre"/>
      </w:pPr>
      <w:r>
        <w:t>le cycle cellulaire</w:t>
      </w:r>
    </w:p>
    <w:p w14:paraId="1BA4298B" w14:textId="4E442687" w:rsidR="00250B43" w:rsidRDefault="00250B43" w:rsidP="00D141FC"/>
    <w:p w14:paraId="6DDB3AE5" w14:textId="48F93F54" w:rsidR="00250B43" w:rsidRDefault="00250B43" w:rsidP="00D141FC"/>
    <w:p w14:paraId="320A0A3B" w14:textId="77777777" w:rsidR="00851BA1" w:rsidRDefault="00851BA1" w:rsidP="00D141FC"/>
    <w:p w14:paraId="5476CB1C" w14:textId="77777777" w:rsidR="00851BA1" w:rsidRDefault="00851BA1" w:rsidP="00D141FC"/>
    <w:p w14:paraId="71592D33" w14:textId="77777777" w:rsidR="00851BA1" w:rsidRDefault="00851BA1" w:rsidP="00D141FC"/>
    <w:p w14:paraId="69468BCD" w14:textId="77777777" w:rsidR="00851BA1" w:rsidRDefault="00851BA1" w:rsidP="00D141FC"/>
    <w:p w14:paraId="65F3C0B4" w14:textId="77777777" w:rsidR="00851BA1" w:rsidRDefault="00851BA1" w:rsidP="00D141FC"/>
    <w:p w14:paraId="5E42B9AE" w14:textId="526E20F9" w:rsidR="00250B43" w:rsidRDefault="00F84E47" w:rsidP="00D141FC">
      <w:r>
        <w:rPr>
          <w:noProof/>
        </w:rPr>
        <w:drawing>
          <wp:anchor distT="0" distB="0" distL="114300" distR="114300" simplePos="0" relativeHeight="251653120" behindDoc="0" locked="0" layoutInCell="1" allowOverlap="1" wp14:anchorId="6A4651CE" wp14:editId="3770DE64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4973320" cy="2917190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968" r="11586" b="4959"/>
                    <a:stretch/>
                  </pic:blipFill>
                  <pic:spPr bwMode="auto">
                    <a:xfrm>
                      <a:off x="0" y="0"/>
                      <a:ext cx="4973320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3E5AE" w14:textId="291612E7" w:rsidR="00F84E47" w:rsidRDefault="00F84E47" w:rsidP="00D141FC"/>
    <w:p w14:paraId="3005D797" w14:textId="67FFF7D3" w:rsidR="00250B43" w:rsidRDefault="00250B43" w:rsidP="00D141FC"/>
    <w:p w14:paraId="3BFF63D6" w14:textId="4FA5EE6B" w:rsidR="00250B43" w:rsidRDefault="00250B43" w:rsidP="00D141FC"/>
    <w:p w14:paraId="2BB86B5E" w14:textId="5CFBCF96" w:rsidR="00250B43" w:rsidRDefault="00250B43" w:rsidP="00D141FC"/>
    <w:p w14:paraId="4357908C" w14:textId="115129A6" w:rsidR="00250B43" w:rsidRDefault="00250B43" w:rsidP="00D141FC"/>
    <w:p w14:paraId="71B77029" w14:textId="2556D134" w:rsidR="00250B43" w:rsidRDefault="00250B43" w:rsidP="00D141FC"/>
    <w:p w14:paraId="0EA4788F" w14:textId="6B15FBD3" w:rsidR="00250B43" w:rsidRDefault="00250B43" w:rsidP="00D141FC"/>
    <w:p w14:paraId="585E913A" w14:textId="54517E95" w:rsidR="00E820B7" w:rsidRPr="005A656E" w:rsidRDefault="003C3D38" w:rsidP="00156E8A">
      <w:pPr>
        <w:rPr>
          <w:i/>
          <w:iCs/>
          <w:sz w:val="24"/>
          <w:szCs w:val="24"/>
        </w:rPr>
      </w:pPr>
      <w:r w:rsidRPr="005A656E">
        <w:rPr>
          <w:i/>
          <w:iCs/>
          <w:sz w:val="24"/>
          <w:szCs w:val="24"/>
        </w:rPr>
        <w:lastRenderedPageBreak/>
        <w:t xml:space="preserve">Dans ce chapitre, </w:t>
      </w:r>
      <w:r w:rsidR="00851BA1">
        <w:rPr>
          <w:i/>
          <w:iCs/>
          <w:sz w:val="24"/>
          <w:szCs w:val="24"/>
        </w:rPr>
        <w:t xml:space="preserve">nous allons voir </w:t>
      </w:r>
      <w:r w:rsidR="00DB608A">
        <w:rPr>
          <w:i/>
          <w:iCs/>
          <w:sz w:val="24"/>
          <w:szCs w:val="24"/>
        </w:rPr>
        <w:t>comment la cellule effectue son cycle cellulaire, et les pathologies qui lui sont associées.</w:t>
      </w:r>
    </w:p>
    <w:p w14:paraId="45E3AC05" w14:textId="1877970A" w:rsidR="00DD7D74" w:rsidRPr="00B610FC" w:rsidRDefault="00D141FC" w:rsidP="00D141FC">
      <w:pPr>
        <w:pStyle w:val="Titre1"/>
      </w:pPr>
      <w:r>
        <w:t xml:space="preserve">1. </w:t>
      </w:r>
      <w:r w:rsidR="00B87E84">
        <w:t>Le cycle cellulaire</w:t>
      </w:r>
    </w:p>
    <w:p w14:paraId="10B918EA" w14:textId="77777777" w:rsidR="00860409" w:rsidRDefault="00860409" w:rsidP="00B7137C"/>
    <w:p w14:paraId="49A366D6" w14:textId="4696B6E1" w:rsidR="00B7137C" w:rsidRDefault="00B7137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  <w:i/>
        </w:rPr>
      </w:pPr>
      <w:r w:rsidRPr="009D48D9">
        <w:rPr>
          <w:rFonts w:cs="Arial"/>
          <w:i/>
        </w:rPr>
        <w:t>Sachant</w:t>
      </w:r>
      <w:r w:rsidRPr="009D48D9">
        <w:rPr>
          <w:rFonts w:cs="Arial"/>
          <w:b/>
          <w:i/>
        </w:rPr>
        <w:t xml:space="preserve"> </w:t>
      </w:r>
      <w:r w:rsidRPr="009D48D9">
        <w:rPr>
          <w:rFonts w:cs="Arial"/>
          <w:i/>
        </w:rPr>
        <w:t>que :</w:t>
      </w:r>
    </w:p>
    <w:p w14:paraId="357EFD51" w14:textId="77777777" w:rsidR="00B7137C" w:rsidRPr="009D48D9" w:rsidRDefault="00B7137C" w:rsidP="000456BB">
      <w:pPr>
        <w:pStyle w:val="Paragraphedeliste"/>
        <w:numPr>
          <w:ilvl w:val="0"/>
          <w:numId w:val="23"/>
        </w:numPr>
        <w:spacing w:after="0"/>
        <w:ind w:left="1134"/>
        <w:rPr>
          <w:rFonts w:cs="Arial"/>
          <w:i/>
        </w:rPr>
      </w:pPr>
      <w:r w:rsidRPr="009D48D9">
        <w:rPr>
          <w:rFonts w:cs="Arial"/>
          <w:i/>
        </w:rPr>
        <w:t>Lors de la fécondation, le noyau du spermatozoïde fusionne avec celui de l’ovocyte pour ne former qu’une seule cellule ;</w:t>
      </w:r>
    </w:p>
    <w:p w14:paraId="63C8D2EE" w14:textId="1DFBB0C6" w:rsidR="00B7137C" w:rsidRPr="009D48D9" w:rsidRDefault="00B7137C" w:rsidP="000456BB">
      <w:pPr>
        <w:pStyle w:val="Paragraphedeliste"/>
        <w:numPr>
          <w:ilvl w:val="0"/>
          <w:numId w:val="23"/>
        </w:numPr>
        <w:spacing w:after="0"/>
        <w:ind w:left="1134"/>
        <w:rPr>
          <w:rFonts w:cs="Arial"/>
          <w:i/>
        </w:rPr>
      </w:pPr>
      <w:r w:rsidRPr="009D48D9">
        <w:rPr>
          <w:rFonts w:cs="Arial"/>
          <w:i/>
        </w:rPr>
        <w:t xml:space="preserve">Un individu adulte </w:t>
      </w:r>
      <w:r w:rsidR="00637634" w:rsidRPr="009D48D9">
        <w:rPr>
          <w:rFonts w:cs="Arial"/>
          <w:i/>
        </w:rPr>
        <w:t>possèd</w:t>
      </w:r>
      <w:r w:rsidRPr="009D48D9">
        <w:rPr>
          <w:rFonts w:cs="Arial"/>
          <w:i/>
        </w:rPr>
        <w:t>e 10</w:t>
      </w:r>
      <w:r w:rsidR="0028002F">
        <w:rPr>
          <w:rFonts w:cs="Arial"/>
          <w:i/>
          <w:vertAlign w:val="superscript"/>
        </w:rPr>
        <w:t>12</w:t>
      </w:r>
      <w:r w:rsidRPr="009D48D9">
        <w:rPr>
          <w:rFonts w:cs="Arial"/>
          <w:i/>
        </w:rPr>
        <w:t xml:space="preserve"> cellules.</w:t>
      </w:r>
    </w:p>
    <w:p w14:paraId="2A50F1BE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7E56D478" w14:textId="56E98B83" w:rsidR="00B7137C" w:rsidRPr="00637634" w:rsidRDefault="00B7137C" w:rsidP="000456BB">
      <w:pPr>
        <w:spacing w:after="0"/>
        <w:ind w:left="284"/>
        <w:rPr>
          <w:rFonts w:cs="Arial"/>
        </w:rPr>
      </w:pPr>
      <w:r w:rsidRPr="00637634">
        <w:rPr>
          <w:rFonts w:cs="Arial"/>
          <w:b/>
        </w:rPr>
        <w:t>Proposer</w:t>
      </w:r>
      <w:r w:rsidRPr="00637634">
        <w:rPr>
          <w:rFonts w:cs="Arial"/>
        </w:rPr>
        <w:t xml:space="preserve"> une explication permettant de passer de la proposition a) à b)</w:t>
      </w:r>
      <w:r w:rsidR="00E44BB5">
        <w:rPr>
          <w:rFonts w:cs="Arial"/>
        </w:rPr>
        <w:t> ;</w:t>
      </w:r>
    </w:p>
    <w:p w14:paraId="6422069D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08649B2B" w14:textId="1DEF07E1" w:rsidR="00B7137C" w:rsidRPr="00860409" w:rsidRDefault="00B7137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860409">
        <w:rPr>
          <w:rFonts w:cs="Arial"/>
          <w:i/>
        </w:rPr>
        <w:t>Vous avez parlé de division cellulaire dans la question précédente, et c’est une excellente chose.</w:t>
      </w:r>
      <w:r w:rsidRPr="00860409">
        <w:rPr>
          <w:rFonts w:cs="Arial"/>
        </w:rPr>
        <w:t> </w:t>
      </w:r>
      <w:r w:rsidRPr="00860409">
        <w:rPr>
          <w:rFonts w:cs="Arial"/>
          <w:b/>
        </w:rPr>
        <w:t>Présenter</w:t>
      </w:r>
      <w:r w:rsidRPr="00860409">
        <w:rPr>
          <w:rFonts w:cs="Arial"/>
        </w:rPr>
        <w:t xml:space="preserve"> le principe simple de division cellulaire (une cellule-mère donne deux     cellules-filles) pour 4 générations. </w:t>
      </w:r>
      <w:r w:rsidRPr="00860409">
        <w:rPr>
          <w:rFonts w:cs="Arial"/>
          <w:b/>
        </w:rPr>
        <w:t>Etablir</w:t>
      </w:r>
      <w:r w:rsidRPr="00860409">
        <w:rPr>
          <w:rFonts w:cs="Arial"/>
        </w:rPr>
        <w:t xml:space="preserve"> la loi mathématique permettant de déterminer le nombre de cellules-filles fabriquées à partir du nombre de division</w:t>
      </w:r>
      <w:r w:rsidR="00E44BB5" w:rsidRPr="00860409">
        <w:rPr>
          <w:rFonts w:cs="Arial"/>
        </w:rPr>
        <w:t> ;</w:t>
      </w:r>
    </w:p>
    <w:p w14:paraId="16A163D7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7AF30C16" w14:textId="605DCB8E" w:rsidR="00B7137C" w:rsidRPr="009D48D9" w:rsidRDefault="00B7137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9D48D9">
        <w:rPr>
          <w:rFonts w:cs="Arial"/>
          <w:b/>
        </w:rPr>
        <w:t>Justifier</w:t>
      </w:r>
      <w:r w:rsidRPr="009D48D9">
        <w:rPr>
          <w:rFonts w:cs="Arial"/>
        </w:rPr>
        <w:t xml:space="preserve"> que les cellules nécessitent une phase de croissance après chaque division, avant de pouvoir se diviser à nouveau</w:t>
      </w:r>
      <w:r w:rsidR="00E44BB5" w:rsidRPr="009D48D9">
        <w:rPr>
          <w:rFonts w:cs="Arial"/>
        </w:rPr>
        <w:t> ;</w:t>
      </w:r>
    </w:p>
    <w:p w14:paraId="5923971C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18895FD4" w14:textId="77777777" w:rsidR="007E75B5" w:rsidRDefault="00B7137C" w:rsidP="000456BB">
      <w:pPr>
        <w:spacing w:after="0"/>
        <w:ind w:left="284"/>
        <w:jc w:val="center"/>
        <w:rPr>
          <w:rFonts w:cs="Arial"/>
          <w:b/>
        </w:rPr>
      </w:pPr>
      <w:r w:rsidRPr="003B050A">
        <w:rPr>
          <w:rFonts w:cs="Arial"/>
          <w:b/>
        </w:rPr>
        <w:t xml:space="preserve">Compléter le </w:t>
      </w:r>
      <w:r w:rsidRPr="003B050A">
        <w:rPr>
          <w:rFonts w:cs="Arial"/>
          <w:b/>
          <w:u w:val="single"/>
        </w:rPr>
        <w:t>document 01</w:t>
      </w:r>
      <w:r w:rsidRPr="003B050A">
        <w:rPr>
          <w:rFonts w:cs="Arial"/>
          <w:b/>
        </w:rPr>
        <w:t xml:space="preserve"> avec les termes G1 et G2 : phases de croissance </w:t>
      </w:r>
    </w:p>
    <w:p w14:paraId="4568F566" w14:textId="63D5B4E3" w:rsidR="00B7137C" w:rsidRPr="003B050A" w:rsidRDefault="00B7137C" w:rsidP="000456BB">
      <w:pPr>
        <w:spacing w:after="0"/>
        <w:ind w:left="284"/>
        <w:jc w:val="center"/>
        <w:rPr>
          <w:rFonts w:cs="Arial"/>
          <w:b/>
          <w:i/>
        </w:rPr>
      </w:pPr>
      <w:proofErr w:type="gramStart"/>
      <w:r w:rsidRPr="003B050A">
        <w:rPr>
          <w:rFonts w:cs="Arial"/>
          <w:b/>
        </w:rPr>
        <w:t>cellulaire</w:t>
      </w:r>
      <w:proofErr w:type="gramEnd"/>
      <w:r w:rsidRPr="003B050A">
        <w:rPr>
          <w:rFonts w:cs="Arial"/>
          <w:b/>
        </w:rPr>
        <w:t xml:space="preserve"> 1 et 2. </w:t>
      </w:r>
      <w:r w:rsidRPr="003B050A">
        <w:rPr>
          <w:rFonts w:cs="Arial"/>
          <w:b/>
          <w:i/>
        </w:rPr>
        <w:t>Note : la phase G1 est beaucoup plus longue que la phase G2 ;</w:t>
      </w:r>
    </w:p>
    <w:p w14:paraId="669B16EE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6AE2B85C" w14:textId="00843605" w:rsidR="006B2317" w:rsidRPr="009D48D9" w:rsidRDefault="006B2317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9D48D9">
        <w:rPr>
          <w:rFonts w:cs="Arial"/>
          <w:b/>
          <w:bCs/>
          <w:iCs/>
        </w:rPr>
        <w:t>Compléter</w:t>
      </w:r>
      <w:r w:rsidRPr="009D48D9">
        <w:rPr>
          <w:rFonts w:cs="Arial"/>
          <w:iCs/>
        </w:rPr>
        <w:t xml:space="preserve"> le schéma du chromosome (</w:t>
      </w:r>
      <w:r w:rsidRPr="009D48D9">
        <w:rPr>
          <w:rFonts w:cs="Arial"/>
          <w:iCs/>
          <w:u w:val="single"/>
        </w:rPr>
        <w:t>document 02</w:t>
      </w:r>
      <w:r w:rsidRPr="009D48D9">
        <w:rPr>
          <w:rFonts w:cs="Arial"/>
          <w:iCs/>
        </w:rPr>
        <w:t>) avec les termes suivants :</w:t>
      </w:r>
      <w:r w:rsidR="00274860">
        <w:rPr>
          <w:rFonts w:cs="Arial"/>
          <w:iCs/>
        </w:rPr>
        <w:t xml:space="preserve"> </w:t>
      </w:r>
      <w:r w:rsidR="00274860" w:rsidRPr="00274860">
        <w:rPr>
          <w:rFonts w:cs="Arial"/>
          <w:i/>
        </w:rPr>
        <w:t>bras court</w:t>
      </w:r>
      <w:r w:rsidRPr="009D48D9">
        <w:rPr>
          <w:rFonts w:cs="Arial"/>
          <w:i/>
        </w:rPr>
        <w:t>,</w:t>
      </w:r>
      <w:r w:rsidR="00274860">
        <w:rPr>
          <w:rFonts w:cs="Arial"/>
          <w:i/>
        </w:rPr>
        <w:t xml:space="preserve"> </w:t>
      </w:r>
      <w:proofErr w:type="gramStart"/>
      <w:r w:rsidR="00274860">
        <w:rPr>
          <w:rFonts w:cs="Arial"/>
          <w:i/>
        </w:rPr>
        <w:t>bras</w:t>
      </w:r>
      <w:proofErr w:type="gramEnd"/>
      <w:r w:rsidR="00274860">
        <w:rPr>
          <w:rFonts w:cs="Arial"/>
          <w:i/>
        </w:rPr>
        <w:t xml:space="preserve"> long,</w:t>
      </w:r>
      <w:r w:rsidRPr="009D48D9">
        <w:rPr>
          <w:rFonts w:cs="Arial"/>
          <w:i/>
        </w:rPr>
        <w:t xml:space="preserve"> centromère, chromatide</w:t>
      </w:r>
      <w:r w:rsidR="00274860">
        <w:rPr>
          <w:rFonts w:cs="Arial"/>
          <w:i/>
        </w:rPr>
        <w:t xml:space="preserve">, </w:t>
      </w:r>
      <w:r w:rsidR="00274860" w:rsidRPr="009D48D9">
        <w:rPr>
          <w:rFonts w:cs="Arial"/>
          <w:i/>
        </w:rPr>
        <w:t>télomère</w:t>
      </w:r>
      <w:r w:rsidRPr="009D48D9">
        <w:rPr>
          <w:rFonts w:cs="Arial"/>
        </w:rPr>
        <w:t> ;</w:t>
      </w:r>
    </w:p>
    <w:p w14:paraId="41708FEA" w14:textId="77777777" w:rsidR="006B2317" w:rsidRPr="00637634" w:rsidRDefault="006B2317" w:rsidP="000456BB">
      <w:pPr>
        <w:spacing w:after="0"/>
        <w:ind w:left="284"/>
        <w:rPr>
          <w:rFonts w:cs="Arial"/>
        </w:rPr>
      </w:pPr>
    </w:p>
    <w:p w14:paraId="226CA3FF" w14:textId="4046B30C" w:rsidR="00B7137C" w:rsidRPr="009D48D9" w:rsidRDefault="00E968A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9D48D9">
        <w:rPr>
          <w:rFonts w:cs="Arial"/>
        </w:rPr>
        <w:t xml:space="preserve">En utilisant le </w:t>
      </w:r>
      <w:r w:rsidRPr="009D48D9">
        <w:rPr>
          <w:rFonts w:cs="Arial"/>
          <w:u w:val="single"/>
        </w:rPr>
        <w:t>document 02</w:t>
      </w:r>
      <w:r w:rsidR="00B7137C" w:rsidRPr="009D48D9">
        <w:rPr>
          <w:rFonts w:cs="Arial"/>
        </w:rPr>
        <w:t xml:space="preserve">, </w:t>
      </w:r>
      <w:r w:rsidR="00B7137C" w:rsidRPr="009D48D9">
        <w:rPr>
          <w:rFonts w:cs="Arial"/>
          <w:b/>
        </w:rPr>
        <w:t>proposer</w:t>
      </w:r>
      <w:r w:rsidR="00B7137C" w:rsidRPr="009D48D9">
        <w:rPr>
          <w:rFonts w:cs="Arial"/>
        </w:rPr>
        <w:t xml:space="preserve"> un moyen de distribuer équitablement l’ADN de la cellule-mère aux deux cellules-filles ;</w:t>
      </w:r>
    </w:p>
    <w:p w14:paraId="3CDC34D2" w14:textId="77777777" w:rsidR="00B7137C" w:rsidRPr="00637634" w:rsidRDefault="00B7137C" w:rsidP="000456BB">
      <w:pPr>
        <w:spacing w:after="0"/>
        <w:ind w:left="284"/>
        <w:rPr>
          <w:rFonts w:cs="Arial"/>
          <w:b/>
          <w:u w:val="single"/>
        </w:rPr>
      </w:pPr>
    </w:p>
    <w:p w14:paraId="66E32531" w14:textId="677B0A4B" w:rsidR="00B7137C" w:rsidRDefault="00B7137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1C521E">
        <w:rPr>
          <w:rFonts w:cs="Arial"/>
          <w:b/>
        </w:rPr>
        <w:t>Confirmer</w:t>
      </w:r>
      <w:r w:rsidRPr="001C521E">
        <w:rPr>
          <w:rFonts w:cs="Arial"/>
        </w:rPr>
        <w:t xml:space="preserve"> la réponse de la </w:t>
      </w:r>
      <w:r w:rsidRPr="001C521E">
        <w:rPr>
          <w:rFonts w:cs="Arial"/>
          <w:u w:val="single"/>
        </w:rPr>
        <w:t>Q</w:t>
      </w:r>
      <w:r w:rsidR="00287810">
        <w:rPr>
          <w:rFonts w:cs="Arial"/>
          <w:u w:val="single"/>
        </w:rPr>
        <w:t>5</w:t>
      </w:r>
      <w:r w:rsidRPr="001C521E">
        <w:rPr>
          <w:rFonts w:cs="Arial"/>
        </w:rPr>
        <w:t xml:space="preserve"> en analysant avec rigueur le </w:t>
      </w:r>
      <w:r w:rsidRPr="001C521E">
        <w:rPr>
          <w:rFonts w:cs="Arial"/>
          <w:u w:val="single"/>
        </w:rPr>
        <w:t>document 0</w:t>
      </w:r>
      <w:r w:rsidR="00E968AC" w:rsidRPr="001C521E">
        <w:rPr>
          <w:rFonts w:cs="Arial"/>
          <w:u w:val="single"/>
        </w:rPr>
        <w:t>3</w:t>
      </w:r>
      <w:r w:rsidR="00E968AC" w:rsidRPr="001C521E">
        <w:rPr>
          <w:rFonts w:cs="Arial"/>
        </w:rPr>
        <w:t> ;</w:t>
      </w:r>
    </w:p>
    <w:p w14:paraId="27C3E62D" w14:textId="77777777" w:rsidR="00864011" w:rsidRPr="001C521E" w:rsidRDefault="00864011" w:rsidP="00864011">
      <w:pPr>
        <w:pStyle w:val="Paragraphedeliste"/>
        <w:spacing w:after="0"/>
        <w:ind w:left="284"/>
        <w:rPr>
          <w:rFonts w:cs="Arial"/>
        </w:rPr>
      </w:pPr>
    </w:p>
    <w:p w14:paraId="0AA5EE7F" w14:textId="77777777" w:rsidR="00B7137C" w:rsidRPr="007E75B5" w:rsidRDefault="00B7137C" w:rsidP="000456BB">
      <w:pPr>
        <w:spacing w:after="0"/>
        <w:ind w:left="284"/>
        <w:jc w:val="center"/>
        <w:rPr>
          <w:rFonts w:cs="Arial"/>
          <w:b/>
          <w:u w:val="single"/>
        </w:rPr>
      </w:pPr>
      <w:r w:rsidRPr="007E75B5">
        <w:rPr>
          <w:rFonts w:cs="Arial"/>
          <w:b/>
        </w:rPr>
        <w:t xml:space="preserve">Compléter le </w:t>
      </w:r>
      <w:r w:rsidRPr="007E75B5">
        <w:rPr>
          <w:rFonts w:cs="Arial"/>
          <w:b/>
          <w:u w:val="single"/>
        </w:rPr>
        <w:t>document 01</w:t>
      </w:r>
      <w:r w:rsidRPr="007E75B5">
        <w:rPr>
          <w:rFonts w:cs="Arial"/>
          <w:b/>
        </w:rPr>
        <w:t xml:space="preserve"> avec le terme : phase S = phase de synthèse d’ADN ;</w:t>
      </w:r>
    </w:p>
    <w:p w14:paraId="1ABB446C" w14:textId="77777777" w:rsidR="00B7137C" w:rsidRPr="00637634" w:rsidRDefault="00B7137C" w:rsidP="000456BB">
      <w:pPr>
        <w:spacing w:after="0"/>
        <w:ind w:left="284"/>
        <w:rPr>
          <w:rFonts w:cs="Arial"/>
        </w:rPr>
      </w:pPr>
    </w:p>
    <w:p w14:paraId="70EB9395" w14:textId="6492196B" w:rsidR="00B7137C" w:rsidRPr="001C521E" w:rsidRDefault="004C1E19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1C521E">
        <w:rPr>
          <w:rFonts w:cs="Arial"/>
          <w:b/>
          <w:bCs/>
        </w:rPr>
        <w:t>Nommer</w:t>
      </w:r>
      <w:r w:rsidRPr="001C521E">
        <w:rPr>
          <w:rFonts w:cs="Arial"/>
        </w:rPr>
        <w:t xml:space="preserve"> le</w:t>
      </w:r>
      <w:r w:rsidR="003E482B" w:rsidRPr="001C521E">
        <w:rPr>
          <w:rFonts w:cs="Arial"/>
        </w:rPr>
        <w:t xml:space="preserve"> </w:t>
      </w:r>
      <w:r w:rsidR="005F0815">
        <w:rPr>
          <w:rFonts w:cs="Arial"/>
        </w:rPr>
        <w:t>processus</w:t>
      </w:r>
      <w:r w:rsidR="003E482B" w:rsidRPr="001C521E">
        <w:rPr>
          <w:rFonts w:cs="Arial"/>
        </w:rPr>
        <w:t xml:space="preserve"> permettant de répartir le matériel génétique dupliqué dans les cellules</w:t>
      </w:r>
      <w:r w:rsidR="005F0815">
        <w:rPr>
          <w:rFonts w:cs="Arial"/>
        </w:rPr>
        <w:t>-</w:t>
      </w:r>
      <w:r w:rsidR="003E482B" w:rsidRPr="001C521E">
        <w:rPr>
          <w:rFonts w:cs="Arial"/>
        </w:rPr>
        <w:t xml:space="preserve">filles. </w:t>
      </w:r>
      <w:r w:rsidR="003E482B" w:rsidRPr="001C521E">
        <w:rPr>
          <w:rFonts w:cs="Arial"/>
          <w:b/>
          <w:bCs/>
        </w:rPr>
        <w:t>Représenter</w:t>
      </w:r>
      <w:r w:rsidR="003E482B" w:rsidRPr="001C521E">
        <w:rPr>
          <w:rFonts w:cs="Arial"/>
        </w:rPr>
        <w:t xml:space="preserve"> chronologiquement les différentes phases de ce processus</w:t>
      </w:r>
      <w:r w:rsidR="00D32C4B" w:rsidRPr="001C521E">
        <w:rPr>
          <w:rFonts w:cs="Arial"/>
        </w:rPr>
        <w:t> ;</w:t>
      </w:r>
      <w:r w:rsidR="003E482B" w:rsidRPr="001C521E">
        <w:rPr>
          <w:rFonts w:cs="Arial"/>
        </w:rPr>
        <w:t xml:space="preserve"> </w:t>
      </w:r>
    </w:p>
    <w:p w14:paraId="18899D5D" w14:textId="26AFC06B" w:rsidR="00B7137C" w:rsidRDefault="00B7137C" w:rsidP="000456BB">
      <w:pPr>
        <w:spacing w:after="0"/>
        <w:ind w:left="284"/>
        <w:rPr>
          <w:rFonts w:cs="Arial"/>
          <w:u w:val="single"/>
        </w:rPr>
      </w:pPr>
    </w:p>
    <w:p w14:paraId="1CBC8B24" w14:textId="439088E2" w:rsidR="00D32C4B" w:rsidRDefault="00D32C4B" w:rsidP="000456BB">
      <w:pPr>
        <w:spacing w:after="0"/>
        <w:ind w:left="284"/>
        <w:jc w:val="center"/>
        <w:rPr>
          <w:rFonts w:cs="Arial"/>
          <w:b/>
        </w:rPr>
      </w:pPr>
      <w:r w:rsidRPr="007E75B5">
        <w:rPr>
          <w:rFonts w:cs="Arial"/>
          <w:b/>
        </w:rPr>
        <w:t xml:space="preserve">Compléter le </w:t>
      </w:r>
      <w:r w:rsidRPr="007E75B5">
        <w:rPr>
          <w:rFonts w:cs="Arial"/>
          <w:b/>
          <w:u w:val="single"/>
        </w:rPr>
        <w:t>document 01</w:t>
      </w:r>
      <w:r w:rsidRPr="007E75B5">
        <w:rPr>
          <w:rFonts w:cs="Arial"/>
          <w:b/>
        </w:rPr>
        <w:t xml:space="preserve"> avec le terme : phase </w:t>
      </w:r>
      <w:r>
        <w:rPr>
          <w:rFonts w:cs="Arial"/>
          <w:b/>
        </w:rPr>
        <w:t>M</w:t>
      </w:r>
      <w:r w:rsidRPr="007E75B5">
        <w:rPr>
          <w:rFonts w:cs="Arial"/>
          <w:b/>
        </w:rPr>
        <w:t xml:space="preserve"> = </w:t>
      </w:r>
      <w:r>
        <w:rPr>
          <w:rFonts w:cs="Arial"/>
          <w:b/>
        </w:rPr>
        <w:t>…</w:t>
      </w:r>
      <w:r w:rsidRPr="007E75B5">
        <w:rPr>
          <w:rFonts w:cs="Arial"/>
          <w:b/>
        </w:rPr>
        <w:t> ;</w:t>
      </w:r>
    </w:p>
    <w:p w14:paraId="1AE027D0" w14:textId="77777777" w:rsidR="0021281F" w:rsidRPr="007E75B5" w:rsidRDefault="0021281F" w:rsidP="000456BB">
      <w:pPr>
        <w:spacing w:after="0"/>
        <w:ind w:left="284"/>
        <w:jc w:val="center"/>
        <w:rPr>
          <w:rFonts w:cs="Arial"/>
          <w:b/>
          <w:u w:val="single"/>
        </w:rPr>
      </w:pPr>
    </w:p>
    <w:p w14:paraId="15506532" w14:textId="3A39DF64" w:rsidR="00B7137C" w:rsidRPr="001C521E" w:rsidRDefault="00B7137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 w:rsidRPr="001C521E">
        <w:rPr>
          <w:rFonts w:cs="Arial"/>
        </w:rPr>
        <w:t xml:space="preserve">Sur le </w:t>
      </w:r>
      <w:r w:rsidRPr="001C521E">
        <w:rPr>
          <w:rFonts w:cs="Arial"/>
          <w:u w:val="single"/>
        </w:rPr>
        <w:t>document 0</w:t>
      </w:r>
      <w:r w:rsidR="0021281F" w:rsidRPr="001C521E">
        <w:rPr>
          <w:rFonts w:cs="Arial"/>
          <w:u w:val="single"/>
        </w:rPr>
        <w:t>3</w:t>
      </w:r>
      <w:r w:rsidRPr="001C521E">
        <w:rPr>
          <w:rFonts w:cs="Arial"/>
        </w:rPr>
        <w:t xml:space="preserve">, </w:t>
      </w:r>
      <w:r w:rsidRPr="001C521E">
        <w:rPr>
          <w:rFonts w:cs="Arial"/>
          <w:b/>
        </w:rPr>
        <w:t>délimiter</w:t>
      </w:r>
      <w:r w:rsidRPr="001C521E">
        <w:rPr>
          <w:rFonts w:cs="Arial"/>
        </w:rPr>
        <w:t xml:space="preserve"> un cycle cellulaire. </w:t>
      </w:r>
      <w:r w:rsidRPr="001C521E">
        <w:rPr>
          <w:rFonts w:cs="Arial"/>
          <w:b/>
        </w:rPr>
        <w:t>Indiquer</w:t>
      </w:r>
      <w:r w:rsidRPr="001C521E">
        <w:rPr>
          <w:rFonts w:cs="Arial"/>
        </w:rPr>
        <w:t xml:space="preserve"> la position des différentes phases</w:t>
      </w:r>
      <w:r w:rsidR="005F0815">
        <w:rPr>
          <w:rFonts w:cs="Arial"/>
        </w:rPr>
        <w:t> ;</w:t>
      </w:r>
    </w:p>
    <w:p w14:paraId="18AF6E2E" w14:textId="62DD7EC6" w:rsidR="00FC74BD" w:rsidRPr="00637634" w:rsidRDefault="00FC74BD" w:rsidP="000456BB">
      <w:pPr>
        <w:spacing w:after="0"/>
        <w:ind w:left="284"/>
        <w:rPr>
          <w:rFonts w:cs="Arial"/>
        </w:rPr>
      </w:pPr>
    </w:p>
    <w:p w14:paraId="665563AB" w14:textId="74DD8CFB" w:rsidR="00FC74BD" w:rsidRDefault="00FC74BD" w:rsidP="00FC74BD"/>
    <w:p w14:paraId="72766EAB" w14:textId="44808F21" w:rsidR="00FC74BD" w:rsidRDefault="00FC74BD" w:rsidP="00FC74BD"/>
    <w:p w14:paraId="6783507D" w14:textId="441C3680" w:rsidR="00330BC9" w:rsidRDefault="00330BC9" w:rsidP="00330BC9">
      <w:pPr>
        <w:pStyle w:val="Lgende"/>
        <w:keepNext/>
      </w:pPr>
      <w:r>
        <w:lastRenderedPageBreak/>
        <w:t xml:space="preserve">Document </w:t>
      </w:r>
      <w:r w:rsidR="003C32F6">
        <w:fldChar w:fldCharType="begin"/>
      </w:r>
      <w:r w:rsidR="003C32F6">
        <w:instrText xml:space="preserve"> SEQ Document \* ARABIC </w:instrText>
      </w:r>
      <w:r w:rsidR="003C32F6">
        <w:fldChar w:fldCharType="separate"/>
      </w:r>
      <w:r w:rsidR="002531A8">
        <w:rPr>
          <w:noProof/>
        </w:rPr>
        <w:t>1</w:t>
      </w:r>
      <w:r w:rsidR="003C32F6">
        <w:rPr>
          <w:noProof/>
        </w:rPr>
        <w:fldChar w:fldCharType="end"/>
      </w:r>
      <w:r>
        <w:t>. Le cycle cellulaire</w:t>
      </w:r>
      <w:r w:rsidR="005F0815">
        <w:t>.</w:t>
      </w:r>
    </w:p>
    <w:p w14:paraId="12FFCC51" w14:textId="2B02CBE7" w:rsidR="00FC74BD" w:rsidRDefault="00330BC9" w:rsidP="00FC74BD">
      <w:r w:rsidRPr="00330BC9">
        <w:rPr>
          <w:noProof/>
        </w:rPr>
        <w:drawing>
          <wp:inline distT="0" distB="0" distL="0" distR="0" wp14:anchorId="334BFBC6" wp14:editId="25553602">
            <wp:extent cx="5314951" cy="3200400"/>
            <wp:effectExtent l="19050" t="19050" r="19050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696"/>
                    <a:stretch/>
                  </pic:blipFill>
                  <pic:spPr bwMode="auto">
                    <a:xfrm>
                      <a:off x="0" y="0"/>
                      <a:ext cx="5315692" cy="3200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1A9C6" w14:textId="06C0DC8D" w:rsidR="00FC74BD" w:rsidRDefault="00F35DC7" w:rsidP="00FC74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84C31" wp14:editId="34A37A6F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1504950" cy="2381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82B1F" w14:textId="168DC8DF" w:rsidR="00F35DC7" w:rsidRPr="00CE7313" w:rsidRDefault="00F35DC7" w:rsidP="00F35DC7">
                            <w:pPr>
                              <w:pStyle w:val="Lgende"/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2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Organisation du chromosome.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84C3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0;margin-top:12.7pt;width:118.5pt;height:18.7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" stroked="f">
                <v:textbox inset="0,0,0,0">
                  <w:txbxContent>
                    <w:p w14:paraId="20782B1F" w14:textId="168DC8DF" w:rsidR="00F35DC7" w:rsidRPr="00CE7313" w:rsidRDefault="00F35DC7" w:rsidP="00F35DC7">
                      <w:pPr>
                        <w:pStyle w:val="Lgende"/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. Organisation du chromosome.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A2CC1" w14:textId="3C89BB5D" w:rsidR="00FC74BD" w:rsidRDefault="00F35DC7" w:rsidP="00FC74BD">
      <w:r w:rsidRPr="00F35DC7">
        <w:rPr>
          <w:noProof/>
        </w:rPr>
        <w:drawing>
          <wp:anchor distT="0" distB="0" distL="114300" distR="114300" simplePos="0" relativeHeight="251658240" behindDoc="0" locked="0" layoutInCell="1" allowOverlap="1" wp14:anchorId="29A37C22" wp14:editId="0AE5A765">
            <wp:simplePos x="0" y="0"/>
            <wp:positionH relativeFrom="margin">
              <wp:posOffset>2127885</wp:posOffset>
            </wp:positionH>
            <wp:positionV relativeFrom="paragraph">
              <wp:posOffset>198755</wp:posOffset>
            </wp:positionV>
            <wp:extent cx="1504950" cy="4113530"/>
            <wp:effectExtent l="19050" t="19050" r="19050" b="203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 t="3516" r="6994" b="1524"/>
                    <a:stretch/>
                  </pic:blipFill>
                  <pic:spPr bwMode="auto">
                    <a:xfrm>
                      <a:off x="0" y="0"/>
                      <a:ext cx="1504950" cy="411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7F34" w14:textId="74E43134" w:rsidR="00FC74BD" w:rsidRDefault="00FC74BD" w:rsidP="00FC74BD"/>
    <w:p w14:paraId="000FE134" w14:textId="2753818B" w:rsidR="00FC74BD" w:rsidRDefault="00FC74BD" w:rsidP="00FC74BD"/>
    <w:p w14:paraId="20B8981E" w14:textId="0190FA0F" w:rsidR="00FC74BD" w:rsidRDefault="00FC74BD" w:rsidP="00FC74BD"/>
    <w:p w14:paraId="615A9A9C" w14:textId="3E47AD29" w:rsidR="00FC74BD" w:rsidRDefault="00FC74BD" w:rsidP="00FC74BD"/>
    <w:p w14:paraId="612C6693" w14:textId="499D7FA5" w:rsidR="00F35DC7" w:rsidRDefault="00F35DC7" w:rsidP="00FC74BD"/>
    <w:p w14:paraId="55907E4F" w14:textId="18172AB4" w:rsidR="00F35DC7" w:rsidRDefault="00F35DC7" w:rsidP="00FC74BD"/>
    <w:p w14:paraId="7CE5C474" w14:textId="15AE93CC" w:rsidR="00F35DC7" w:rsidRDefault="00F35DC7" w:rsidP="00FC74BD"/>
    <w:p w14:paraId="6568C41C" w14:textId="7F385F8D" w:rsidR="00F35DC7" w:rsidRDefault="00F35DC7" w:rsidP="00FC74BD"/>
    <w:p w14:paraId="30B6AE51" w14:textId="3A36C817" w:rsidR="00F35DC7" w:rsidRDefault="00F35DC7" w:rsidP="00FC74BD"/>
    <w:p w14:paraId="174498E6" w14:textId="13887AA0" w:rsidR="00F35DC7" w:rsidRDefault="00F35DC7" w:rsidP="00FC74BD"/>
    <w:p w14:paraId="4BF98356" w14:textId="3E3064B7" w:rsidR="00F35DC7" w:rsidRDefault="00F35DC7" w:rsidP="00FC74BD"/>
    <w:p w14:paraId="61949E97" w14:textId="0B5E520E" w:rsidR="00F35DC7" w:rsidRDefault="00F35DC7" w:rsidP="00FC74BD"/>
    <w:p w14:paraId="744BD506" w14:textId="62A6EA74" w:rsidR="00F35DC7" w:rsidRDefault="00F35DC7" w:rsidP="00FC74BD"/>
    <w:p w14:paraId="31CD3DC1" w14:textId="2683AC8E" w:rsidR="00F35DC7" w:rsidRDefault="00F35DC7" w:rsidP="00FC74BD"/>
    <w:p w14:paraId="247F9363" w14:textId="4D460199" w:rsidR="00C3159D" w:rsidRDefault="00C3159D" w:rsidP="00FC74BD"/>
    <w:p w14:paraId="76E15189" w14:textId="77777777" w:rsidR="00361ADA" w:rsidRDefault="00AE09DF">
      <w:pPr>
        <w:spacing w:before="100" w:line="276" w:lineRule="auto"/>
        <w:jc w:val="left"/>
        <w:sectPr w:rsidR="00361ADA" w:rsidSect="00702787">
          <w:headerReference w:type="default" r:id="rId11"/>
          <w:footerReference w:type="default" r:id="rId12"/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  <w:r>
        <w:br w:type="page"/>
      </w:r>
    </w:p>
    <w:p w14:paraId="11B8331C" w14:textId="28F15BF3" w:rsidR="00AE09DF" w:rsidRDefault="002163DB">
      <w:pPr>
        <w:spacing w:before="100" w:line="276" w:lineRule="auto"/>
        <w:jc w:val="left"/>
      </w:pPr>
      <w:r>
        <w:rPr>
          <w:rFonts w:ascii="Verdana" w:hAnsi="Verdana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6EBB7D47" wp14:editId="40FF1CBA">
            <wp:simplePos x="0" y="0"/>
            <wp:positionH relativeFrom="margin">
              <wp:posOffset>624205</wp:posOffset>
            </wp:positionH>
            <wp:positionV relativeFrom="paragraph">
              <wp:posOffset>14606</wp:posOffset>
            </wp:positionV>
            <wp:extent cx="7515225" cy="4556630"/>
            <wp:effectExtent l="19050" t="19050" r="9525" b="158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positive1.JPG"/>
                    <pic:cNvPicPr/>
                  </pic:nvPicPr>
                  <pic:blipFill rotWithShape="1">
                    <a:blip r:embed="rId13"/>
                    <a:srcRect r="7229"/>
                    <a:stretch/>
                  </pic:blipFill>
                  <pic:spPr bwMode="auto">
                    <a:xfrm>
                      <a:off x="0" y="0"/>
                      <a:ext cx="7529500" cy="4565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F6FC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1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363C8" wp14:editId="6B01EB93">
                <wp:simplePos x="0" y="0"/>
                <wp:positionH relativeFrom="margin">
                  <wp:posOffset>633730</wp:posOffset>
                </wp:positionH>
                <wp:positionV relativeFrom="paragraph">
                  <wp:posOffset>-175895</wp:posOffset>
                </wp:positionV>
                <wp:extent cx="8201025" cy="16192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BCA4E8" w14:textId="6C63A480" w:rsidR="00E40640" w:rsidRPr="00094D28" w:rsidRDefault="00E40640" w:rsidP="00E40640">
                            <w:pPr>
                              <w:pStyle w:val="Lgende"/>
                              <w:rPr>
                                <w:rFonts w:ascii="Verdana" w:hAnsi="Verdana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3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Variation de la quantité d'ADN dans la cellule au cours du cycle cellulaire.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63C8" id="Zone de texte 7" o:spid="_x0000_s1027" type="#_x0000_t202" style="position:absolute;margin-left:49.9pt;margin-top:-13.85pt;width:645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" stroked="f">
                <v:textbox inset="0,0,0,0">
                  <w:txbxContent>
                    <w:p w14:paraId="44BCA4E8" w14:textId="6C63A480" w:rsidR="00E40640" w:rsidRPr="00094D28" w:rsidRDefault="00E40640" w:rsidP="00E40640">
                      <w:pPr>
                        <w:pStyle w:val="Lgende"/>
                        <w:rPr>
                          <w:rFonts w:ascii="Verdana" w:hAnsi="Verdana" w:cs="Times New Roman"/>
                          <w:noProof/>
                          <w:sz w:val="20"/>
                          <w:szCs w:val="20"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>. Variation de la quantité d'ADN dans la cellule au cours du cycle cellulaire.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B2E9B" w14:textId="0A6A5D07" w:rsidR="00C3159D" w:rsidRDefault="00C3159D" w:rsidP="00FC74BD"/>
    <w:p w14:paraId="347FF534" w14:textId="7DA17FD2" w:rsidR="00AE09DF" w:rsidRDefault="00AE09DF" w:rsidP="00FC74BD"/>
    <w:p w14:paraId="7BAF5BBE" w14:textId="3076A740" w:rsidR="00AE09DF" w:rsidRDefault="00AE09DF" w:rsidP="00FC74BD"/>
    <w:p w14:paraId="18533252" w14:textId="224D14C1" w:rsidR="00AE09DF" w:rsidRDefault="00AE09DF" w:rsidP="00FC74BD"/>
    <w:p w14:paraId="7E4272DC" w14:textId="0D72F334" w:rsidR="00AE09DF" w:rsidRDefault="00AE09DF" w:rsidP="00FC74BD"/>
    <w:p w14:paraId="0BB959A6" w14:textId="56C9BA3F" w:rsidR="00AE09DF" w:rsidRDefault="00AE09DF" w:rsidP="00FC74BD"/>
    <w:p w14:paraId="7EE4A68E" w14:textId="7F9A1FFA" w:rsidR="00AE09DF" w:rsidRDefault="00AE09DF" w:rsidP="00FC74BD"/>
    <w:p w14:paraId="587689F5" w14:textId="0497255F" w:rsidR="00AE09DF" w:rsidRDefault="00AE09DF" w:rsidP="00FC74BD"/>
    <w:p w14:paraId="08601EA7" w14:textId="64BE9D01" w:rsidR="00AE09DF" w:rsidRDefault="00AE09DF" w:rsidP="00FC74BD"/>
    <w:p w14:paraId="7ADB75D0" w14:textId="69398A0E" w:rsidR="00AE09DF" w:rsidRDefault="00AE09DF" w:rsidP="00FC74BD"/>
    <w:p w14:paraId="4C706DBE" w14:textId="63526F73" w:rsidR="00AE09DF" w:rsidRDefault="00AE09DF" w:rsidP="00FC74BD"/>
    <w:p w14:paraId="76264BE8" w14:textId="64367DE1" w:rsidR="00AE09DF" w:rsidRDefault="00AE09DF" w:rsidP="00FC74BD"/>
    <w:p w14:paraId="104C65DF" w14:textId="5D2EBABC" w:rsidR="00AE09DF" w:rsidRDefault="00AE09DF" w:rsidP="00FC74BD"/>
    <w:p w14:paraId="5F79703F" w14:textId="6075C33F" w:rsidR="00AE09DF" w:rsidRDefault="00AE09DF" w:rsidP="00FC74BD"/>
    <w:p w14:paraId="71AAC7B1" w14:textId="17C1E5B5" w:rsidR="00AE09DF" w:rsidRDefault="00AE09DF" w:rsidP="00FC74BD"/>
    <w:p w14:paraId="5AB6EBBF" w14:textId="4E4456E4" w:rsidR="00361ADA" w:rsidRPr="00D15A51" w:rsidRDefault="00361ADA" w:rsidP="00FC74BD">
      <w:pPr>
        <w:rPr>
          <w:color w:val="0070C0"/>
        </w:rPr>
      </w:pPr>
    </w:p>
    <w:p w14:paraId="3D5C222C" w14:textId="0BBF8B01" w:rsidR="002163DB" w:rsidRDefault="002163DB" w:rsidP="002163DB">
      <w:pPr>
        <w:pStyle w:val="Titre4"/>
      </w:pPr>
      <w:r>
        <w:t>Bilan du cycle cellulaire</w:t>
      </w:r>
    </w:p>
    <w:p w14:paraId="0F2B45B1" w14:textId="461CD227" w:rsidR="002163DB" w:rsidRDefault="002163DB" w:rsidP="00FC74BD">
      <w:pPr>
        <w:sectPr w:rsidR="002163DB" w:rsidSect="00361ADA">
          <w:pgSz w:w="16838" w:h="11906" w:orient="landscape"/>
          <w:pgMar w:top="1417" w:right="1417" w:bottom="1417" w:left="1417" w:header="567" w:footer="567" w:gutter="0"/>
          <w:cols w:space="708"/>
          <w:docGrid w:linePitch="360"/>
        </w:sectPr>
      </w:pPr>
    </w:p>
    <w:p w14:paraId="6C99DF79" w14:textId="5445E13A" w:rsidR="00B610FC" w:rsidRDefault="003C261C" w:rsidP="00D141FC">
      <w:pPr>
        <w:pStyle w:val="Titre1"/>
      </w:pPr>
      <w:r>
        <w:lastRenderedPageBreak/>
        <w:t xml:space="preserve">2. </w:t>
      </w:r>
      <w:r w:rsidR="002163DB">
        <w:t>cycle cellulaire et cancer</w:t>
      </w:r>
    </w:p>
    <w:p w14:paraId="57F92CF0" w14:textId="36E73C24" w:rsidR="00DC5140" w:rsidRDefault="00DC5140" w:rsidP="00DC5140"/>
    <w:p w14:paraId="4410D7D7" w14:textId="3BABC9AE" w:rsidR="00B116DB" w:rsidRDefault="003F06F0" w:rsidP="003F06F0">
      <w:pPr>
        <w:pStyle w:val="Titre2"/>
      </w:pPr>
      <w:r>
        <w:t>2.</w:t>
      </w:r>
      <w:r w:rsidR="00D3559B">
        <w:t xml:space="preserve">A. </w:t>
      </w:r>
      <w:r w:rsidR="00CF6C60">
        <w:t>Un exemple de cancer – La leucémie</w:t>
      </w:r>
    </w:p>
    <w:p w14:paraId="1C53B822" w14:textId="07574787" w:rsidR="00D3559B" w:rsidRDefault="00D3559B" w:rsidP="00D3559B">
      <w:pPr>
        <w:pStyle w:val="Lgende"/>
        <w:keepNext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4E87AC" wp14:editId="3A5FCA87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760720" cy="3189605"/>
            <wp:effectExtent l="19050" t="19050" r="11430" b="10795"/>
            <wp:wrapNone/>
            <wp:docPr id="8" name="Image 8" descr="AML M5 - Acute Monoblastic Leukaemia | LearnHaem | Haematology Mad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L M5 - Acute Monoblastic Leukaemia | LearnHaem | Haematology Made Sim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Document </w:t>
      </w:r>
      <w:r w:rsidR="003C32F6">
        <w:fldChar w:fldCharType="begin"/>
      </w:r>
      <w:r w:rsidR="003C32F6">
        <w:instrText xml:space="preserve"> SEQ Document \* ARABIC </w:instrText>
      </w:r>
      <w:r w:rsidR="003C32F6">
        <w:fldChar w:fldCharType="separate"/>
      </w:r>
      <w:r w:rsidR="002531A8">
        <w:rPr>
          <w:noProof/>
        </w:rPr>
        <w:t>4</w:t>
      </w:r>
      <w:r w:rsidR="003C32F6">
        <w:rPr>
          <w:noProof/>
        </w:rPr>
        <w:fldChar w:fldCharType="end"/>
      </w:r>
      <w:r>
        <w:t>. Frottis sanguin d'un patient atteint d'une leucémie aigüe m</w:t>
      </w:r>
      <w:r w:rsidR="00504291">
        <w:t>onoblastique</w:t>
      </w:r>
      <w:r>
        <w:t>.</w:t>
      </w:r>
    </w:p>
    <w:p w14:paraId="09105E8E" w14:textId="5BE922FB" w:rsidR="00D3559B" w:rsidRDefault="00D3559B" w:rsidP="00D3559B"/>
    <w:p w14:paraId="3B602F98" w14:textId="14FA3D0F" w:rsidR="00731031" w:rsidRDefault="00731031" w:rsidP="00D3559B"/>
    <w:p w14:paraId="707813A4" w14:textId="2EC64524" w:rsidR="00731031" w:rsidRDefault="00731031" w:rsidP="00D3559B"/>
    <w:p w14:paraId="292B47DC" w14:textId="2DC0C73A" w:rsidR="00731031" w:rsidRDefault="00731031" w:rsidP="00D3559B"/>
    <w:p w14:paraId="02FF0746" w14:textId="0FAB82F2" w:rsidR="00731031" w:rsidRDefault="00731031" w:rsidP="00D3559B"/>
    <w:p w14:paraId="3C3266D7" w14:textId="2DE8812D" w:rsidR="00731031" w:rsidRDefault="00731031" w:rsidP="00D3559B"/>
    <w:p w14:paraId="3C6C2E4B" w14:textId="17DE400B" w:rsidR="00731031" w:rsidRDefault="00731031" w:rsidP="00D3559B"/>
    <w:p w14:paraId="2520EDB0" w14:textId="444BB4E5" w:rsidR="00731031" w:rsidRDefault="00731031" w:rsidP="00D3559B"/>
    <w:p w14:paraId="0E94A8F1" w14:textId="7821D820" w:rsidR="00731031" w:rsidRDefault="00731031" w:rsidP="00D3559B"/>
    <w:p w14:paraId="456D34C4" w14:textId="72C0F4AD" w:rsidR="00731031" w:rsidRDefault="00731031" w:rsidP="00D3559B"/>
    <w:p w14:paraId="2D9AEE0C" w14:textId="5BEB2B92" w:rsidR="00731031" w:rsidRDefault="00731031" w:rsidP="00D3559B"/>
    <w:p w14:paraId="5AD2E1F4" w14:textId="0A60328A" w:rsidR="00CC1172" w:rsidRDefault="00CC1172" w:rsidP="00D3559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867DF" wp14:editId="277F8DC9">
                <wp:simplePos x="0" y="0"/>
                <wp:positionH relativeFrom="margin">
                  <wp:posOffset>699135</wp:posOffset>
                </wp:positionH>
                <wp:positionV relativeFrom="paragraph">
                  <wp:posOffset>11430</wp:posOffset>
                </wp:positionV>
                <wp:extent cx="4362450" cy="1428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A86F5E" w14:textId="5E9425B4" w:rsidR="00731031" w:rsidRPr="004E44A7" w:rsidRDefault="00731031" w:rsidP="0073103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5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Frottis sanguin normal.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867D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8" type="#_x0000_t202" style="position:absolute;left:0;text-align:left;margin-left:55.05pt;margin-top:.9pt;width:343.5pt;height:11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" stroked="f">
                <v:textbox inset="0,0,0,0">
                  <w:txbxContent>
                    <w:p w14:paraId="39A86F5E" w14:textId="5E9425B4" w:rsidR="00731031" w:rsidRPr="004E44A7" w:rsidRDefault="00731031" w:rsidP="0073103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3C32F6">
                        <w:fldChar w:fldCharType="begin"/>
                      </w:r>
                      <w:r w:rsidR="003C32F6">
                        <w:instrText xml:space="preserve"> SEQ Document \* ARABIC </w:instrText>
                      </w:r>
                      <w:r w:rsidR="003C32F6">
                        <w:fldChar w:fldCharType="separate"/>
                      </w:r>
                      <w:r w:rsidR="002531A8">
                        <w:rPr>
                          <w:noProof/>
                        </w:rPr>
                        <w:t>5</w:t>
                      </w:r>
                      <w:r w:rsidR="003C32F6">
                        <w:rPr>
                          <w:noProof/>
                        </w:rPr>
                        <w:fldChar w:fldCharType="end"/>
                      </w:r>
                      <w:r>
                        <w:t>. Frottis sanguin normal.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9ED2E63" wp14:editId="11A45F78">
            <wp:simplePos x="0" y="0"/>
            <wp:positionH relativeFrom="margin">
              <wp:posOffset>699135</wp:posOffset>
            </wp:positionH>
            <wp:positionV relativeFrom="paragraph">
              <wp:posOffset>163830</wp:posOffset>
            </wp:positionV>
            <wp:extent cx="4362450" cy="3271838"/>
            <wp:effectExtent l="19050" t="19050" r="19050" b="2413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26CD51D" w14:textId="1D636D2E" w:rsidR="00CC1172" w:rsidRDefault="00CC1172" w:rsidP="00D3559B"/>
    <w:p w14:paraId="56ABFBE1" w14:textId="0B7D68FA" w:rsidR="00CC1172" w:rsidRDefault="00CC1172" w:rsidP="00D3559B"/>
    <w:p w14:paraId="2E04C9C9" w14:textId="445A9E69" w:rsidR="00CC1172" w:rsidRDefault="00CC1172" w:rsidP="00D3559B"/>
    <w:p w14:paraId="5BA28203" w14:textId="36695530" w:rsidR="00731031" w:rsidRDefault="00731031" w:rsidP="00D3559B"/>
    <w:p w14:paraId="4E22BD03" w14:textId="4B118F16" w:rsidR="00CC1172" w:rsidRDefault="00CC1172" w:rsidP="00D3559B"/>
    <w:p w14:paraId="4158089D" w14:textId="42D018F7" w:rsidR="00CC1172" w:rsidRDefault="00CC1172" w:rsidP="00D3559B"/>
    <w:p w14:paraId="1F4A2677" w14:textId="164AE631" w:rsidR="00CC1172" w:rsidRDefault="00CC1172" w:rsidP="00D3559B"/>
    <w:p w14:paraId="2B163CFE" w14:textId="27FEAD36" w:rsidR="00CC1172" w:rsidRDefault="00CC1172" w:rsidP="00D3559B"/>
    <w:p w14:paraId="08D78438" w14:textId="01F5EB88" w:rsidR="00CC1172" w:rsidRDefault="00CC1172" w:rsidP="00D3559B"/>
    <w:p w14:paraId="1BF31416" w14:textId="6682AF6D" w:rsidR="00CC1172" w:rsidRDefault="00CC1172" w:rsidP="00D3559B"/>
    <w:p w14:paraId="24B49544" w14:textId="255968CC" w:rsidR="00CC1172" w:rsidRDefault="00CC1172" w:rsidP="00D3559B"/>
    <w:p w14:paraId="2A0EA477" w14:textId="637C0473" w:rsidR="00CC1172" w:rsidRDefault="00CC1172" w:rsidP="00D3559B"/>
    <w:p w14:paraId="33AADC3F" w14:textId="68C7741E" w:rsidR="00CC1172" w:rsidRDefault="00CC1172" w:rsidP="00D3559B"/>
    <w:p w14:paraId="19F01955" w14:textId="2B089371" w:rsidR="00CC1172" w:rsidRDefault="00CC1172" w:rsidP="00D3559B"/>
    <w:p w14:paraId="030D2D6C" w14:textId="3247F9F0" w:rsidR="00CC1172" w:rsidRDefault="00276B67" w:rsidP="00276B67">
      <w:pPr>
        <w:pStyle w:val="Paragraphedeliste"/>
        <w:numPr>
          <w:ilvl w:val="0"/>
          <w:numId w:val="21"/>
        </w:numPr>
      </w:pPr>
      <w:r w:rsidRPr="00C7632E">
        <w:rPr>
          <w:b/>
          <w:bCs/>
        </w:rPr>
        <w:lastRenderedPageBreak/>
        <w:t>Comparer</w:t>
      </w:r>
      <w:r>
        <w:t xml:space="preserve"> les </w:t>
      </w:r>
      <w:r w:rsidRPr="00276B67">
        <w:rPr>
          <w:u w:val="single"/>
        </w:rPr>
        <w:t>documents 4 et 5</w:t>
      </w:r>
      <w:r>
        <w:t> ;</w:t>
      </w:r>
    </w:p>
    <w:p w14:paraId="5901312A" w14:textId="2170475A" w:rsidR="00D36573" w:rsidRDefault="00D36573" w:rsidP="00D36573">
      <w:pPr>
        <w:pStyle w:val="Paragraphedeliste"/>
        <w:ind w:left="644"/>
      </w:pPr>
    </w:p>
    <w:p w14:paraId="66348BD8" w14:textId="3D5AAC17" w:rsidR="00276B67" w:rsidRDefault="009721A0" w:rsidP="00276B67">
      <w:pPr>
        <w:pStyle w:val="Paragraphedeliste"/>
        <w:numPr>
          <w:ilvl w:val="0"/>
          <w:numId w:val="21"/>
        </w:numPr>
      </w:pPr>
      <w:r w:rsidRPr="00B07AA0">
        <w:rPr>
          <w:b/>
          <w:bCs/>
        </w:rPr>
        <w:t>U</w:t>
      </w:r>
      <w:r w:rsidR="00D36573" w:rsidRPr="00B07AA0">
        <w:rPr>
          <w:b/>
          <w:bCs/>
        </w:rPr>
        <w:t>tiliser</w:t>
      </w:r>
      <w:r w:rsidR="00D36573">
        <w:t xml:space="preserve"> le </w:t>
      </w:r>
      <w:r w:rsidR="00D36573" w:rsidRPr="00C7632E">
        <w:rPr>
          <w:u w:val="single"/>
        </w:rPr>
        <w:t>document 4</w:t>
      </w:r>
      <w:r w:rsidR="00D36573">
        <w:t xml:space="preserve"> et</w:t>
      </w:r>
      <w:r w:rsidR="00236815">
        <w:t xml:space="preserve"> le</w:t>
      </w:r>
      <w:r w:rsidR="00D36573">
        <w:t xml:space="preserve"> </w:t>
      </w:r>
      <w:r w:rsidR="00D36573" w:rsidRPr="00C7632E">
        <w:rPr>
          <w:u w:val="single"/>
        </w:rPr>
        <w:t>document 6</w:t>
      </w:r>
      <w:r w:rsidR="00D36573">
        <w:t xml:space="preserve"> pour obtenir des informations sur l’intrus</w:t>
      </w:r>
      <w:r w:rsidR="00B07AA0">
        <w:t> ;</w:t>
      </w:r>
    </w:p>
    <w:p w14:paraId="00F228FD" w14:textId="19D96E70" w:rsidR="00DC7CB7" w:rsidRPr="00DC7CB7" w:rsidRDefault="00C642E7" w:rsidP="00DC7CB7">
      <w:pPr>
        <w:pStyle w:val="Paragraphedeliste"/>
        <w:ind w:left="644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2FDDE4E" wp14:editId="154F2F62">
                <wp:simplePos x="0" y="0"/>
                <wp:positionH relativeFrom="column">
                  <wp:posOffset>3451987</wp:posOffset>
                </wp:positionH>
                <wp:positionV relativeFrom="paragraph">
                  <wp:posOffset>1955654</wp:posOffset>
                </wp:positionV>
                <wp:extent cx="831240" cy="1137600"/>
                <wp:effectExtent l="38100" t="38100" r="45085" b="43815"/>
                <wp:wrapNone/>
                <wp:docPr id="675" name="Encre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31240" cy="11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65B5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75" o:spid="_x0000_s1026" type="#_x0000_t75" style="position:absolute;margin-left:271.1pt;margin-top:153.3pt;width:66.85pt;height:90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">
                <v:imagedata r:id="rId17" o:title=""/>
              </v:shape>
            </w:pict>
          </mc:Fallback>
        </mc:AlternateContent>
      </w:r>
      <w:r w:rsidR="00236815" w:rsidRPr="00B07AA0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687CE6D1" wp14:editId="456E7C21">
            <wp:simplePos x="0" y="0"/>
            <wp:positionH relativeFrom="margin">
              <wp:align>center</wp:align>
            </wp:positionH>
            <wp:positionV relativeFrom="margin">
              <wp:posOffset>936625</wp:posOffset>
            </wp:positionV>
            <wp:extent cx="7242175" cy="5629275"/>
            <wp:effectExtent l="19050" t="19050" r="15875" b="2857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562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5924C" wp14:editId="4284B369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7242175" cy="17145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1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9E27E4" w14:textId="1262352E" w:rsidR="00DC7CB7" w:rsidRPr="00904CA3" w:rsidRDefault="00DC7CB7" w:rsidP="00DC7CB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6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L'hématopoïèse (production des cellules sanguines).</w:t>
                            </w:r>
                            <w:r w:rsidR="00E76BB0">
                              <w:t xml:space="preserve"> </w:t>
                            </w:r>
                            <w:r w:rsidR="00E76BB0" w:rsidRPr="00E76BB0">
                              <w:rPr>
                                <w:i/>
                                <w:iCs/>
                              </w:rPr>
                              <w:t xml:space="preserve">Bone </w:t>
                            </w:r>
                            <w:proofErr w:type="spellStart"/>
                            <w:r w:rsidR="00E76BB0" w:rsidRPr="00E76BB0">
                              <w:rPr>
                                <w:i/>
                                <w:iCs/>
                              </w:rPr>
                              <w:t>marrow</w:t>
                            </w:r>
                            <w:proofErr w:type="spellEnd"/>
                            <w:r w:rsidR="00E76BB0" w:rsidRPr="00E76BB0">
                              <w:rPr>
                                <w:i/>
                                <w:iCs/>
                              </w:rPr>
                              <w:t xml:space="preserve"> = moelle osseuse.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924C" id="Zone de texte 13" o:spid="_x0000_s1029" type="#_x0000_t202" style="position:absolute;left:0;text-align:left;margin-left:0;margin-top:16.6pt;width:570.25pt;height:13.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" stroked="f">
                <v:textbox inset="0,0,0,0">
                  <w:txbxContent>
                    <w:p w14:paraId="4F9E27E4" w14:textId="1262352E" w:rsidR="00DC7CB7" w:rsidRPr="00904CA3" w:rsidRDefault="00DC7CB7" w:rsidP="00DC7CB7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. L'hématopoïèse (production des cellules sanguines).</w:t>
                      </w:r>
                      <w:r w:rsidR="00E76BB0">
                        <w:t xml:space="preserve"> </w:t>
                      </w:r>
                      <w:r w:rsidR="00E76BB0" w:rsidRPr="00E76BB0">
                        <w:rPr>
                          <w:i/>
                          <w:iCs/>
                        </w:rPr>
                        <w:t xml:space="preserve">Bone </w:t>
                      </w:r>
                      <w:proofErr w:type="spellStart"/>
                      <w:r w:rsidR="00E76BB0" w:rsidRPr="00E76BB0">
                        <w:rPr>
                          <w:i/>
                          <w:iCs/>
                        </w:rPr>
                        <w:t>marrow</w:t>
                      </w:r>
                      <w:proofErr w:type="spellEnd"/>
                      <w:r w:rsidR="00E76BB0" w:rsidRPr="00E76BB0">
                        <w:rPr>
                          <w:i/>
                          <w:iCs/>
                        </w:rPr>
                        <w:t xml:space="preserve"> = moelle osseuse.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ED411F" w14:textId="14015632" w:rsidR="00B07AA0" w:rsidRDefault="00B07AA0" w:rsidP="00B07AA0">
      <w:pPr>
        <w:pStyle w:val="Paragraphedeliste"/>
        <w:numPr>
          <w:ilvl w:val="0"/>
          <w:numId w:val="21"/>
        </w:numPr>
      </w:pPr>
      <w:r w:rsidRPr="00091184">
        <w:rPr>
          <w:i/>
          <w:iCs/>
        </w:rPr>
        <w:t>Les monoblastes font partie des progéniteurs = cellules à très forte activité</w:t>
      </w:r>
      <w:r w:rsidR="00091184" w:rsidRPr="00091184">
        <w:rPr>
          <w:i/>
          <w:iCs/>
        </w:rPr>
        <w:t xml:space="preserve"> de division</w:t>
      </w:r>
      <w:r w:rsidR="00091184">
        <w:t xml:space="preserve">. </w:t>
      </w:r>
      <w:r w:rsidR="00091184" w:rsidRPr="00C7632E">
        <w:rPr>
          <w:b/>
          <w:bCs/>
        </w:rPr>
        <w:t>Proposer</w:t>
      </w:r>
      <w:r w:rsidR="00091184">
        <w:t xml:space="preserve"> une explication à leur envahissement du sang ;</w:t>
      </w:r>
    </w:p>
    <w:p w14:paraId="0567DE17" w14:textId="0CD2E348" w:rsidR="00180919" w:rsidRDefault="00180919" w:rsidP="00180919"/>
    <w:p w14:paraId="432E77E9" w14:textId="68BAED80" w:rsidR="00180919" w:rsidRDefault="00180919" w:rsidP="00180919"/>
    <w:p w14:paraId="663628C1" w14:textId="565E79F7" w:rsidR="00180919" w:rsidRDefault="00180919" w:rsidP="00180919"/>
    <w:p w14:paraId="0179E861" w14:textId="77777777" w:rsidR="00236815" w:rsidRDefault="00236815" w:rsidP="00180919"/>
    <w:p w14:paraId="4515E85C" w14:textId="747FDE5F" w:rsidR="00180919" w:rsidRDefault="00180919" w:rsidP="00180919"/>
    <w:p w14:paraId="6882D141" w14:textId="77777777" w:rsidR="00180919" w:rsidRDefault="00180919" w:rsidP="00180919"/>
    <w:p w14:paraId="617AC3DF" w14:textId="0ACCAECF" w:rsidR="00180919" w:rsidRDefault="00180919" w:rsidP="00180919">
      <w:pPr>
        <w:pStyle w:val="Titre2"/>
      </w:pPr>
      <w:r>
        <w:lastRenderedPageBreak/>
        <w:t>2.B. P53</w:t>
      </w:r>
      <w:r w:rsidR="00A03EB0">
        <w:t xml:space="preserve"> et cancer</w:t>
      </w:r>
    </w:p>
    <w:p w14:paraId="6156C990" w14:textId="77777777" w:rsidR="00761CA9" w:rsidRDefault="00761CA9" w:rsidP="00761CA9">
      <w:pPr>
        <w:pStyle w:val="Paragraphedeliste"/>
        <w:numPr>
          <w:ilvl w:val="0"/>
          <w:numId w:val="21"/>
        </w:numPr>
      </w:pPr>
      <w:r w:rsidRPr="00450495">
        <w:rPr>
          <w:b/>
          <w:bCs/>
        </w:rPr>
        <w:t>Calculer</w:t>
      </w:r>
      <w:r>
        <w:t xml:space="preserve"> le nombre de divisions cellulaires nécessaires pour :</w:t>
      </w:r>
    </w:p>
    <w:p w14:paraId="597F8595" w14:textId="0317816B" w:rsidR="00761CA9" w:rsidRDefault="00761CA9" w:rsidP="00761CA9">
      <w:pPr>
        <w:pStyle w:val="Paragraphedeliste"/>
        <w:numPr>
          <w:ilvl w:val="1"/>
          <w:numId w:val="32"/>
        </w:numPr>
      </w:pPr>
      <w:r>
        <w:t>Fabriquer un chien : 10</w:t>
      </w:r>
      <w:r w:rsidRPr="00B548B6">
        <w:rPr>
          <w:vertAlign w:val="superscript"/>
        </w:rPr>
        <w:t xml:space="preserve">10 </w:t>
      </w:r>
      <w:r>
        <w:t>cellules ;</w:t>
      </w:r>
    </w:p>
    <w:p w14:paraId="0C349107" w14:textId="77777777" w:rsidR="00761CA9" w:rsidRDefault="00761CA9" w:rsidP="00761CA9">
      <w:pPr>
        <w:pStyle w:val="Paragraphedeliste"/>
        <w:numPr>
          <w:ilvl w:val="1"/>
          <w:numId w:val="32"/>
        </w:numPr>
      </w:pPr>
      <w:r>
        <w:t>Fabriquer un être humain : 10</w:t>
      </w:r>
      <w:r w:rsidRPr="00950870">
        <w:rPr>
          <w:vertAlign w:val="superscript"/>
        </w:rPr>
        <w:t>12</w:t>
      </w:r>
      <w:r>
        <w:t xml:space="preserve"> cellules ;</w:t>
      </w:r>
    </w:p>
    <w:p w14:paraId="57AC8299" w14:textId="126C7F67" w:rsidR="00761CA9" w:rsidRDefault="00761CA9" w:rsidP="00761CA9">
      <w:pPr>
        <w:pStyle w:val="Paragraphedeliste"/>
        <w:numPr>
          <w:ilvl w:val="1"/>
          <w:numId w:val="32"/>
        </w:numPr>
      </w:pPr>
      <w:r>
        <w:t>Fabriquer un éléphant : 10</w:t>
      </w:r>
      <w:r w:rsidRPr="00950870">
        <w:rPr>
          <w:vertAlign w:val="superscript"/>
        </w:rPr>
        <w:t>15</w:t>
      </w:r>
      <w:r>
        <w:t xml:space="preserve"> cellules.</w:t>
      </w:r>
    </w:p>
    <w:p w14:paraId="101B053F" w14:textId="77777777" w:rsidR="00761CA9" w:rsidRDefault="00761CA9" w:rsidP="00761CA9">
      <w:pPr>
        <w:pStyle w:val="Paragraphedeliste"/>
        <w:ind w:left="1364"/>
      </w:pPr>
    </w:p>
    <w:p w14:paraId="77A4F74F" w14:textId="4D0B77A8" w:rsidR="00761CA9" w:rsidRDefault="00761CA9" w:rsidP="00761CA9">
      <w:pPr>
        <w:pStyle w:val="Paragraphedeliste"/>
        <w:numPr>
          <w:ilvl w:val="0"/>
          <w:numId w:val="21"/>
        </w:numPr>
      </w:pPr>
      <w:r>
        <w:t xml:space="preserve">Sachant qu’il existe un 1 % de risque de développer un cancer par cycle cellulaire, </w:t>
      </w:r>
      <w:r w:rsidRPr="00450495">
        <w:rPr>
          <w:b/>
          <w:bCs/>
        </w:rPr>
        <w:t>déterminer</w:t>
      </w:r>
      <w:r>
        <w:t xml:space="preserve"> le risque de développer un cancer, chez le chien, l’humain et chez l’éléphant ;</w:t>
      </w:r>
    </w:p>
    <w:p w14:paraId="0881C84E" w14:textId="77777777" w:rsidR="00761CA9" w:rsidRDefault="00761CA9" w:rsidP="00761CA9">
      <w:pPr>
        <w:pStyle w:val="Paragraphedeliste"/>
        <w:ind w:left="644"/>
      </w:pPr>
    </w:p>
    <w:p w14:paraId="773AFC0A" w14:textId="1A3A94A9" w:rsidR="00761CA9" w:rsidRDefault="00761CA9" w:rsidP="00761CA9">
      <w:pPr>
        <w:pStyle w:val="Paragraphedeliste"/>
        <w:numPr>
          <w:ilvl w:val="0"/>
          <w:numId w:val="21"/>
        </w:numPr>
      </w:pPr>
      <w:r w:rsidRPr="007C0FBE">
        <w:rPr>
          <w:b/>
          <w:bCs/>
        </w:rPr>
        <w:t>Comparer</w:t>
      </w:r>
      <w:r>
        <w:t xml:space="preserve"> les résultats de la question 13 aux éléments du </w:t>
      </w:r>
      <w:r w:rsidRPr="000D4106">
        <w:rPr>
          <w:u w:val="single"/>
        </w:rPr>
        <w:t>document 07</w:t>
      </w:r>
      <w:r>
        <w:t> ;</w:t>
      </w:r>
    </w:p>
    <w:p w14:paraId="090DF9A7" w14:textId="12A2C276" w:rsidR="00583DEE" w:rsidRDefault="00583DEE" w:rsidP="00583DEE">
      <w:pPr>
        <w:pStyle w:val="Lgende"/>
        <w:keepNext/>
      </w:pPr>
      <w:r>
        <w:t xml:space="preserve">Document </w:t>
      </w:r>
      <w:r w:rsidR="003C32F6">
        <w:fldChar w:fldCharType="begin"/>
      </w:r>
      <w:r w:rsidR="003C32F6">
        <w:instrText xml:space="preserve"> SEQ Document \* ARABIC </w:instrText>
      </w:r>
      <w:r w:rsidR="003C32F6">
        <w:fldChar w:fldCharType="separate"/>
      </w:r>
      <w:r w:rsidR="002531A8">
        <w:rPr>
          <w:noProof/>
        </w:rPr>
        <w:t>7</w:t>
      </w:r>
      <w:r w:rsidR="003C32F6">
        <w:rPr>
          <w:noProof/>
        </w:rPr>
        <w:fldChar w:fldCharType="end"/>
      </w:r>
      <w:r>
        <w:t xml:space="preserve">. Comparaison de </w:t>
      </w:r>
      <w:r w:rsidR="008859E2">
        <w:t>plusieurs</w:t>
      </w:r>
      <w:r>
        <w:t xml:space="preserve"> organismes.</w:t>
      </w:r>
    </w:p>
    <w:p w14:paraId="491D76FB" w14:textId="5C6241E6" w:rsidR="00DC7CB7" w:rsidRDefault="000D4106" w:rsidP="00DC7CB7">
      <w:r>
        <w:rPr>
          <w:noProof/>
        </w:rPr>
        <w:drawing>
          <wp:anchor distT="0" distB="0" distL="114300" distR="114300" simplePos="0" relativeHeight="251672576" behindDoc="0" locked="0" layoutInCell="1" allowOverlap="1" wp14:anchorId="2A93165E" wp14:editId="15E9EE0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572000" cy="2647950"/>
            <wp:effectExtent l="19050" t="19050" r="19050" b="19050"/>
            <wp:wrapNone/>
            <wp:docPr id="15" name="Image 15" descr="Why Elephants Don't Get Cancer—and What That Means for Hu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y Elephants Don't Get Cancer—and What That Means for Hum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6" b="9071"/>
                    <a:stretch/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9AF313" w14:textId="3BEBC1EF" w:rsidR="001B471C" w:rsidRDefault="001B471C" w:rsidP="001B471C"/>
    <w:p w14:paraId="7A469DE9" w14:textId="626EBBEC" w:rsidR="00B745DF" w:rsidRDefault="00B745DF" w:rsidP="001B471C"/>
    <w:p w14:paraId="6001AE43" w14:textId="509B8C3E" w:rsidR="00B745DF" w:rsidRDefault="00B745DF" w:rsidP="001B471C"/>
    <w:p w14:paraId="4C48B9C0" w14:textId="53B17082" w:rsidR="00B745DF" w:rsidRDefault="00B745DF" w:rsidP="001B471C"/>
    <w:p w14:paraId="465ED5F0" w14:textId="14B7443F" w:rsidR="00B745DF" w:rsidRDefault="00B745DF" w:rsidP="001B471C"/>
    <w:p w14:paraId="690D4DA5" w14:textId="2F3CBCA4" w:rsidR="00B745DF" w:rsidRDefault="00B745DF" w:rsidP="001B471C"/>
    <w:p w14:paraId="4ECD8538" w14:textId="15D1C602" w:rsidR="00B745DF" w:rsidRDefault="00B745DF" w:rsidP="001B471C"/>
    <w:p w14:paraId="715C6F69" w14:textId="40C315AE" w:rsidR="00B745DF" w:rsidRDefault="00B745DF" w:rsidP="001B471C"/>
    <w:p w14:paraId="157D3F55" w14:textId="0361BCB3" w:rsidR="007C0FBE" w:rsidRDefault="007C0FBE" w:rsidP="007C0FBE">
      <w:pPr>
        <w:pStyle w:val="Paragraphedeliste"/>
        <w:ind w:left="644"/>
      </w:pPr>
    </w:p>
    <w:p w14:paraId="18F0B707" w14:textId="7226AD47" w:rsidR="00864D13" w:rsidRDefault="00864D13" w:rsidP="00761CA9">
      <w:pPr>
        <w:pStyle w:val="Paragraphedeliste"/>
        <w:numPr>
          <w:ilvl w:val="0"/>
          <w:numId w:val="21"/>
        </w:numPr>
      </w:pPr>
      <w:r>
        <w:rPr>
          <w:b/>
          <w:bCs/>
        </w:rPr>
        <w:t xml:space="preserve">Proposer </w:t>
      </w:r>
      <w:r>
        <w:t>une explication</w:t>
      </w:r>
      <w:r w:rsidR="009D69DC">
        <w:t xml:space="preserve"> sur le lien entre </w:t>
      </w:r>
      <w:r w:rsidR="00221F29">
        <w:t>p</w:t>
      </w:r>
      <w:r w:rsidR="009D69DC">
        <w:t>53 et cancer ;</w:t>
      </w:r>
    </w:p>
    <w:p w14:paraId="25416C70" w14:textId="094A0FE1" w:rsidR="00D0639F" w:rsidRPr="00D0639F" w:rsidRDefault="00D0639F" w:rsidP="00D0639F">
      <w:pPr>
        <w:pStyle w:val="Paragraphedeliste"/>
        <w:ind w:left="644"/>
      </w:pPr>
    </w:p>
    <w:p w14:paraId="36BA36F4" w14:textId="2F90FB84" w:rsidR="00D964D0" w:rsidRDefault="00D0639F" w:rsidP="00761CA9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>Document 8</w:t>
      </w:r>
    </w:p>
    <w:p w14:paraId="598F17AB" w14:textId="3FD98795" w:rsidR="00D0639F" w:rsidRPr="00D0639F" w:rsidRDefault="00D0639F" w:rsidP="00D0639F">
      <w:pPr>
        <w:pStyle w:val="Paragraphedeliste"/>
        <w:numPr>
          <w:ilvl w:val="1"/>
          <w:numId w:val="21"/>
        </w:numPr>
        <w:rPr>
          <w:u w:val="single"/>
        </w:rPr>
      </w:pPr>
      <w:r w:rsidRPr="00413510">
        <w:rPr>
          <w:b/>
          <w:bCs/>
        </w:rPr>
        <w:t>Présenter</w:t>
      </w:r>
      <w:r>
        <w:t xml:space="preserve"> le document ;</w:t>
      </w:r>
    </w:p>
    <w:p w14:paraId="7E666D30" w14:textId="6FCBF314" w:rsidR="00D0639F" w:rsidRPr="00D0639F" w:rsidRDefault="00D0639F" w:rsidP="00D0639F">
      <w:pPr>
        <w:pStyle w:val="Paragraphedeliste"/>
        <w:numPr>
          <w:ilvl w:val="1"/>
          <w:numId w:val="21"/>
        </w:numPr>
        <w:rPr>
          <w:u w:val="single"/>
        </w:rPr>
      </w:pPr>
      <w:r w:rsidRPr="00413510">
        <w:rPr>
          <w:b/>
          <w:bCs/>
        </w:rPr>
        <w:t>Confirmer</w:t>
      </w:r>
      <w:r>
        <w:t xml:space="preserve"> la relation entre </w:t>
      </w:r>
      <w:r w:rsidR="0028002F">
        <w:t>p</w:t>
      </w:r>
      <w:r>
        <w:t>53 et l’apparition du cancer ;</w:t>
      </w:r>
    </w:p>
    <w:p w14:paraId="7AC204F3" w14:textId="15A2234F" w:rsidR="00097810" w:rsidRDefault="00BD0724" w:rsidP="00413510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FDC84E" wp14:editId="12741F49">
                <wp:simplePos x="0" y="0"/>
                <wp:positionH relativeFrom="column">
                  <wp:posOffset>3024505</wp:posOffset>
                </wp:positionH>
                <wp:positionV relativeFrom="paragraph">
                  <wp:posOffset>59690</wp:posOffset>
                </wp:positionV>
                <wp:extent cx="2867025" cy="45720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8009C3" w14:textId="26AF86F6" w:rsidR="00BD0724" w:rsidRPr="00896BF4" w:rsidRDefault="00BD0724" w:rsidP="00BD0724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8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Relation entre la</w:t>
                            </w:r>
                            <w:r w:rsidR="001111EB">
                              <w:t xml:space="preserve"> présente d’une</w:t>
                            </w:r>
                            <w:r>
                              <w:t xml:space="preserve"> mutation de la protéine p53 et l'apparition d'un cancer chez l'humain.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DC84E" id="Zone de texte 17" o:spid="_x0000_s1030" type="#_x0000_t202" style="position:absolute;left:0;text-align:left;margin-left:238.15pt;margin-top:4.7pt;width:225.7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" stroked="f">
                <v:textbox inset="0,0,0,0">
                  <w:txbxContent>
                    <w:p w14:paraId="108009C3" w14:textId="26AF86F6" w:rsidR="00BD0724" w:rsidRPr="00896BF4" w:rsidRDefault="00BD0724" w:rsidP="00BD0724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>. Relation entre la</w:t>
                      </w:r>
                      <w:r w:rsidR="001111EB">
                        <w:t xml:space="preserve"> présente d’une</w:t>
                      </w:r>
                      <w:r>
                        <w:t xml:space="preserve"> mutation de la protéine p53 et l'apparition d'un cancer chez l'humain.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EA47099" wp14:editId="689A9F1B">
            <wp:simplePos x="0" y="0"/>
            <wp:positionH relativeFrom="column">
              <wp:posOffset>138430</wp:posOffset>
            </wp:positionH>
            <wp:positionV relativeFrom="paragraph">
              <wp:posOffset>50165</wp:posOffset>
            </wp:positionV>
            <wp:extent cx="2867025" cy="3039522"/>
            <wp:effectExtent l="19050" t="19050" r="9525" b="279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r="10053" b="44669"/>
                    <a:stretch/>
                  </pic:blipFill>
                  <pic:spPr bwMode="auto">
                    <a:xfrm>
                      <a:off x="0" y="0"/>
                      <a:ext cx="2867025" cy="3039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B98D3A" w14:textId="77777777" w:rsidR="00097810" w:rsidRDefault="00097810" w:rsidP="00413510">
      <w:pPr>
        <w:rPr>
          <w:u w:val="single"/>
        </w:rPr>
      </w:pPr>
    </w:p>
    <w:p w14:paraId="598F2773" w14:textId="77777777" w:rsidR="00097810" w:rsidRDefault="00097810" w:rsidP="00413510">
      <w:pPr>
        <w:rPr>
          <w:u w:val="single"/>
        </w:rPr>
      </w:pPr>
    </w:p>
    <w:p w14:paraId="06B41B53" w14:textId="77777777" w:rsidR="00097810" w:rsidRDefault="00097810" w:rsidP="00413510">
      <w:pPr>
        <w:rPr>
          <w:u w:val="single"/>
        </w:rPr>
      </w:pPr>
    </w:p>
    <w:p w14:paraId="0E160492" w14:textId="77777777" w:rsidR="00097810" w:rsidRDefault="00097810" w:rsidP="00413510">
      <w:pPr>
        <w:rPr>
          <w:u w:val="single"/>
        </w:rPr>
      </w:pPr>
    </w:p>
    <w:p w14:paraId="64BA6390" w14:textId="77777777" w:rsidR="00097810" w:rsidRDefault="00097810" w:rsidP="00413510">
      <w:pPr>
        <w:rPr>
          <w:u w:val="single"/>
        </w:rPr>
      </w:pPr>
    </w:p>
    <w:p w14:paraId="24CCB302" w14:textId="77777777" w:rsidR="00097810" w:rsidRDefault="00097810" w:rsidP="00413510">
      <w:pPr>
        <w:rPr>
          <w:u w:val="single"/>
        </w:rPr>
      </w:pPr>
    </w:p>
    <w:p w14:paraId="73DD2BD0" w14:textId="77777777" w:rsidR="00097810" w:rsidRDefault="00097810" w:rsidP="00413510">
      <w:pPr>
        <w:rPr>
          <w:u w:val="single"/>
        </w:rPr>
      </w:pPr>
    </w:p>
    <w:p w14:paraId="5B4EBD5E" w14:textId="77777777" w:rsidR="00097810" w:rsidRDefault="00097810" w:rsidP="00413510">
      <w:pPr>
        <w:rPr>
          <w:u w:val="single"/>
        </w:rPr>
      </w:pPr>
    </w:p>
    <w:p w14:paraId="47F3F56B" w14:textId="1D45C222" w:rsidR="005702EC" w:rsidRDefault="005702EC" w:rsidP="005702EC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lastRenderedPageBreak/>
        <w:t xml:space="preserve">Document </w:t>
      </w:r>
      <w:r>
        <w:rPr>
          <w:u w:val="single"/>
        </w:rPr>
        <w:t>9</w:t>
      </w:r>
    </w:p>
    <w:p w14:paraId="751AE1AF" w14:textId="77777777" w:rsidR="005702EC" w:rsidRPr="00D0639F" w:rsidRDefault="005702EC" w:rsidP="005702EC">
      <w:pPr>
        <w:pStyle w:val="Paragraphedeliste"/>
        <w:numPr>
          <w:ilvl w:val="1"/>
          <w:numId w:val="33"/>
        </w:numPr>
        <w:rPr>
          <w:u w:val="single"/>
        </w:rPr>
      </w:pPr>
      <w:r w:rsidRPr="00413510">
        <w:rPr>
          <w:b/>
          <w:bCs/>
        </w:rPr>
        <w:t>Présenter</w:t>
      </w:r>
      <w:r>
        <w:t xml:space="preserve"> le document ;</w:t>
      </w:r>
    </w:p>
    <w:p w14:paraId="2350F248" w14:textId="66E9B047" w:rsidR="005702EC" w:rsidRPr="005702EC" w:rsidRDefault="005702EC" w:rsidP="005702EC">
      <w:pPr>
        <w:pStyle w:val="Paragraphedeliste"/>
        <w:numPr>
          <w:ilvl w:val="1"/>
          <w:numId w:val="33"/>
        </w:numPr>
        <w:rPr>
          <w:u w:val="single"/>
        </w:rPr>
      </w:pPr>
      <w:r>
        <w:rPr>
          <w:b/>
          <w:bCs/>
        </w:rPr>
        <w:t xml:space="preserve">Identifier </w:t>
      </w:r>
      <w:r>
        <w:t>le domaine le plus altéré dans les cas de cancer ;</w:t>
      </w:r>
    </w:p>
    <w:p w14:paraId="0010EBAD" w14:textId="4FD98352" w:rsidR="00931D4E" w:rsidRPr="00D0639F" w:rsidRDefault="00931D4E" w:rsidP="005702EC">
      <w:pPr>
        <w:pStyle w:val="Paragraphedeliste"/>
        <w:numPr>
          <w:ilvl w:val="1"/>
          <w:numId w:val="33"/>
        </w:numPr>
        <w:rPr>
          <w:u w:val="single"/>
        </w:rPr>
      </w:pPr>
      <w:r>
        <w:rPr>
          <w:b/>
          <w:bCs/>
        </w:rPr>
        <w:t>Proposer</w:t>
      </w:r>
      <w:r>
        <w:t xml:space="preserve"> une explication.</w:t>
      </w:r>
    </w:p>
    <w:p w14:paraId="03BE93DF" w14:textId="5870C13F" w:rsidR="00A03EB0" w:rsidRDefault="00221F29" w:rsidP="00A03EB0">
      <w:pPr>
        <w:pStyle w:val="Lgende"/>
        <w:keepNext/>
        <w:spacing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CCBFC48" wp14:editId="006B59DA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760720" cy="3409950"/>
            <wp:effectExtent l="19050" t="19050" r="11430" b="190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13" b="2223"/>
                    <a:stretch/>
                  </pic:blipFill>
                  <pic:spPr bwMode="auto">
                    <a:xfrm>
                      <a:off x="0" y="0"/>
                      <a:ext cx="5760720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Document </w:t>
      </w:r>
      <w:r w:rsidR="003C32F6">
        <w:fldChar w:fldCharType="begin"/>
      </w:r>
      <w:r w:rsidR="003C32F6">
        <w:instrText xml:space="preserve"> SEQ Document \* ARABIC </w:instrText>
      </w:r>
      <w:r w:rsidR="003C32F6">
        <w:fldChar w:fldCharType="separate"/>
      </w:r>
      <w:r w:rsidR="002531A8">
        <w:rPr>
          <w:noProof/>
        </w:rPr>
        <w:t>9</w:t>
      </w:r>
      <w:r w:rsidR="003C32F6">
        <w:rPr>
          <w:noProof/>
        </w:rPr>
        <w:fldChar w:fldCharType="end"/>
      </w:r>
      <w:r>
        <w:t xml:space="preserve">. Localisation et fréquence des mutations dans p53 chez des patients atteints de cancers p53-dépendants. </w:t>
      </w:r>
    </w:p>
    <w:p w14:paraId="00C74A69" w14:textId="1BB4D791" w:rsidR="00221F29" w:rsidRDefault="00221F29" w:rsidP="00A03EB0">
      <w:pPr>
        <w:pStyle w:val="Lgende"/>
        <w:keepNext/>
        <w:spacing w:after="0"/>
      </w:pPr>
      <w:r>
        <w:t xml:space="preserve">TA = transactivation ; DBD = DNA binding </w:t>
      </w:r>
      <w:proofErr w:type="spellStart"/>
      <w:r>
        <w:t>domain</w:t>
      </w:r>
      <w:proofErr w:type="spellEnd"/>
      <w:r>
        <w:t xml:space="preserve"> ; OD = </w:t>
      </w:r>
      <w:proofErr w:type="spellStart"/>
      <w:r>
        <w:t>oligomerisation</w:t>
      </w:r>
      <w:proofErr w:type="spellEnd"/>
      <w:r>
        <w:t xml:space="preserve"> </w:t>
      </w:r>
      <w:proofErr w:type="spellStart"/>
      <w:r>
        <w:t>domain</w:t>
      </w:r>
      <w:proofErr w:type="spellEnd"/>
      <w:r>
        <w:t>.</w:t>
      </w:r>
    </w:p>
    <w:p w14:paraId="4B23F8D0" w14:textId="4BA219C6" w:rsidR="00097810" w:rsidRDefault="00097810" w:rsidP="00413510">
      <w:pPr>
        <w:rPr>
          <w:u w:val="single"/>
        </w:rPr>
      </w:pPr>
    </w:p>
    <w:p w14:paraId="5499ABA6" w14:textId="668FCEDB" w:rsidR="00D0639F" w:rsidRDefault="00D0639F" w:rsidP="00413510">
      <w:pPr>
        <w:rPr>
          <w:u w:val="single"/>
        </w:rPr>
      </w:pPr>
    </w:p>
    <w:p w14:paraId="35FFA13E" w14:textId="2AD9A0C4" w:rsidR="00931D4E" w:rsidRDefault="00931D4E" w:rsidP="00413510">
      <w:pPr>
        <w:rPr>
          <w:u w:val="single"/>
        </w:rPr>
      </w:pPr>
    </w:p>
    <w:p w14:paraId="79F93F7D" w14:textId="6A0598C4" w:rsidR="00931D4E" w:rsidRDefault="00931D4E" w:rsidP="00413510">
      <w:pPr>
        <w:rPr>
          <w:u w:val="single"/>
        </w:rPr>
      </w:pPr>
    </w:p>
    <w:p w14:paraId="73C288DE" w14:textId="09099B8C" w:rsidR="00931D4E" w:rsidRDefault="00931D4E" w:rsidP="00413510">
      <w:pPr>
        <w:rPr>
          <w:u w:val="single"/>
        </w:rPr>
      </w:pPr>
    </w:p>
    <w:p w14:paraId="50A0F6BE" w14:textId="4A26A94B" w:rsidR="00931D4E" w:rsidRDefault="00931D4E" w:rsidP="00413510">
      <w:pPr>
        <w:rPr>
          <w:u w:val="single"/>
        </w:rPr>
      </w:pPr>
    </w:p>
    <w:p w14:paraId="48398D05" w14:textId="62E3CC6F" w:rsidR="00931D4E" w:rsidRDefault="00931D4E" w:rsidP="00413510">
      <w:pPr>
        <w:rPr>
          <w:u w:val="single"/>
        </w:rPr>
      </w:pPr>
    </w:p>
    <w:p w14:paraId="5826B370" w14:textId="5FBEA5DA" w:rsidR="00931D4E" w:rsidRDefault="00931D4E" w:rsidP="00413510">
      <w:pPr>
        <w:rPr>
          <w:u w:val="single"/>
        </w:rPr>
      </w:pPr>
    </w:p>
    <w:p w14:paraId="2FED980E" w14:textId="48EF0E3A" w:rsidR="00931D4E" w:rsidRDefault="00931D4E" w:rsidP="00413510">
      <w:pPr>
        <w:rPr>
          <w:u w:val="single"/>
        </w:rPr>
      </w:pPr>
    </w:p>
    <w:p w14:paraId="1601A94E" w14:textId="58C8CDD5" w:rsidR="00931D4E" w:rsidRDefault="00931D4E" w:rsidP="00413510">
      <w:pPr>
        <w:rPr>
          <w:u w:val="single"/>
        </w:rPr>
      </w:pPr>
    </w:p>
    <w:p w14:paraId="2A8D3C92" w14:textId="07597EDD" w:rsidR="00931D4E" w:rsidRDefault="00931D4E" w:rsidP="00413510">
      <w:pPr>
        <w:rPr>
          <w:u w:val="single"/>
        </w:rPr>
      </w:pPr>
    </w:p>
    <w:p w14:paraId="0F64A540" w14:textId="23244E3C" w:rsidR="00931D4E" w:rsidRDefault="00931D4E" w:rsidP="00413510">
      <w:pPr>
        <w:rPr>
          <w:u w:val="single"/>
        </w:rPr>
      </w:pPr>
    </w:p>
    <w:p w14:paraId="42DA204C" w14:textId="7D37DFBC" w:rsidR="00931D4E" w:rsidRDefault="00931D4E" w:rsidP="00413510">
      <w:pPr>
        <w:rPr>
          <w:u w:val="single"/>
        </w:rPr>
      </w:pPr>
    </w:p>
    <w:p w14:paraId="4A3ECE8F" w14:textId="1491C532" w:rsidR="001B25D9" w:rsidRDefault="001B25D9" w:rsidP="001B25D9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>10</w:t>
      </w:r>
      <w:r w:rsidR="00493431">
        <w:rPr>
          <w:u w:val="single"/>
        </w:rPr>
        <w:t xml:space="preserve"> –</w:t>
      </w:r>
      <w:r w:rsidR="004A733F">
        <w:rPr>
          <w:u w:val="single"/>
        </w:rPr>
        <w:t xml:space="preserve"> </w:t>
      </w:r>
      <w:r w:rsidR="00386F47" w:rsidRPr="00704C81">
        <w:rPr>
          <w:b/>
          <w:bCs/>
          <w:u w:val="single"/>
        </w:rPr>
        <w:t>Causes</w:t>
      </w:r>
    </w:p>
    <w:p w14:paraId="66871817" w14:textId="52DF02A3" w:rsidR="001B25D9" w:rsidRPr="00D0639F" w:rsidRDefault="00704C81" w:rsidP="00386F47">
      <w:pPr>
        <w:pStyle w:val="Paragraphedeliste"/>
        <w:numPr>
          <w:ilvl w:val="0"/>
          <w:numId w:val="34"/>
        </w:numPr>
        <w:rPr>
          <w:u w:val="single"/>
        </w:rPr>
      </w:pPr>
      <w:r>
        <w:rPr>
          <w:b/>
          <w:bCs/>
        </w:rPr>
        <w:t xml:space="preserve">Identifier </w:t>
      </w:r>
      <w:r>
        <w:t>les stress pouvant provoquer une activation de p53 ;</w:t>
      </w:r>
    </w:p>
    <w:p w14:paraId="67B429E2" w14:textId="7BEC387A" w:rsidR="001B25D9" w:rsidRPr="005702EC" w:rsidRDefault="001B25D9" w:rsidP="00386F47">
      <w:pPr>
        <w:pStyle w:val="Paragraphedeliste"/>
        <w:numPr>
          <w:ilvl w:val="0"/>
          <w:numId w:val="34"/>
        </w:numPr>
        <w:rPr>
          <w:u w:val="single"/>
        </w:rPr>
      </w:pPr>
      <w:r>
        <w:rPr>
          <w:b/>
          <w:bCs/>
        </w:rPr>
        <w:t xml:space="preserve">Identifier </w:t>
      </w:r>
      <w:r w:rsidR="00704C81">
        <w:t>les stress associés au cycle cellulaire</w:t>
      </w:r>
      <w:r w:rsidR="00B43EF5">
        <w:t>.</w:t>
      </w:r>
    </w:p>
    <w:p w14:paraId="638F224F" w14:textId="7F4D7DB5" w:rsidR="009C246F" w:rsidRDefault="009C246F" w:rsidP="00413510">
      <w:pPr>
        <w:rPr>
          <w:u w:val="single"/>
        </w:rPr>
      </w:pPr>
    </w:p>
    <w:p w14:paraId="59AFCE7A" w14:textId="05FE4064" w:rsidR="00B43EF5" w:rsidRDefault="00B43EF5" w:rsidP="00B43EF5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 xml:space="preserve">10 – </w:t>
      </w:r>
      <w:r>
        <w:rPr>
          <w:b/>
          <w:bCs/>
          <w:u w:val="single"/>
        </w:rPr>
        <w:t>p53</w:t>
      </w:r>
    </w:p>
    <w:p w14:paraId="4890FE61" w14:textId="36510DF6" w:rsidR="00B43EF5" w:rsidRPr="00AF104B" w:rsidRDefault="00B43EF5" w:rsidP="00B43EF5">
      <w:pPr>
        <w:pStyle w:val="Paragraphedeliste"/>
        <w:numPr>
          <w:ilvl w:val="0"/>
          <w:numId w:val="35"/>
        </w:numPr>
        <w:rPr>
          <w:u w:val="single"/>
        </w:rPr>
      </w:pPr>
      <w:r>
        <w:rPr>
          <w:b/>
          <w:bCs/>
        </w:rPr>
        <w:t xml:space="preserve">Identifier </w:t>
      </w:r>
      <w:r w:rsidR="00F92EA5">
        <w:t>la période du cycle cellulaire visée par l’activité de p53</w:t>
      </w:r>
      <w:r>
        <w:t> ;</w:t>
      </w:r>
    </w:p>
    <w:p w14:paraId="5BF63FCC" w14:textId="49EDF60E" w:rsidR="00AF104B" w:rsidRPr="00D0639F" w:rsidRDefault="00AF104B" w:rsidP="00B43EF5">
      <w:pPr>
        <w:pStyle w:val="Paragraphedeliste"/>
        <w:numPr>
          <w:ilvl w:val="0"/>
          <w:numId w:val="35"/>
        </w:numPr>
        <w:rPr>
          <w:u w:val="single"/>
        </w:rPr>
      </w:pPr>
      <w:r>
        <w:rPr>
          <w:b/>
          <w:bCs/>
        </w:rPr>
        <w:t xml:space="preserve">Proposer </w:t>
      </w:r>
      <w:r w:rsidR="00C26658">
        <w:t>un rôle pour le DBD de p53 ;</w:t>
      </w:r>
    </w:p>
    <w:p w14:paraId="5ADC8A3B" w14:textId="440D1FCF" w:rsidR="00B43EF5" w:rsidRDefault="00B43EF5" w:rsidP="00413510">
      <w:pPr>
        <w:rPr>
          <w:u w:val="single"/>
        </w:rPr>
      </w:pPr>
    </w:p>
    <w:p w14:paraId="3E201618" w14:textId="17967BD9" w:rsidR="00F92EA5" w:rsidRDefault="00F92EA5" w:rsidP="00F92EA5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 xml:space="preserve">10 – </w:t>
      </w:r>
      <w:r>
        <w:rPr>
          <w:b/>
          <w:bCs/>
          <w:u w:val="single"/>
        </w:rPr>
        <w:t>Conséquences</w:t>
      </w:r>
    </w:p>
    <w:p w14:paraId="6FFC7ECB" w14:textId="0A07CCB1" w:rsidR="00F92EA5" w:rsidRPr="00F92EA5" w:rsidRDefault="00F92EA5" w:rsidP="00F92EA5">
      <w:pPr>
        <w:pStyle w:val="Paragraphedeliste"/>
        <w:numPr>
          <w:ilvl w:val="0"/>
          <w:numId w:val="36"/>
        </w:numPr>
        <w:rPr>
          <w:u w:val="single"/>
        </w:rPr>
      </w:pPr>
      <w:r>
        <w:rPr>
          <w:b/>
          <w:bCs/>
        </w:rPr>
        <w:t xml:space="preserve">Classer </w:t>
      </w:r>
      <w:r>
        <w:t>les effets de p53 en différentes catégories ;</w:t>
      </w:r>
    </w:p>
    <w:p w14:paraId="68446223" w14:textId="65451D8E" w:rsidR="00F92EA5" w:rsidRPr="00DB15C2" w:rsidRDefault="00AF104B" w:rsidP="00F92EA5">
      <w:pPr>
        <w:pStyle w:val="Paragraphedeliste"/>
        <w:numPr>
          <w:ilvl w:val="0"/>
          <w:numId w:val="36"/>
        </w:numPr>
        <w:rPr>
          <w:u w:val="single"/>
        </w:rPr>
      </w:pPr>
      <w:r>
        <w:rPr>
          <w:b/>
          <w:bCs/>
        </w:rPr>
        <w:t xml:space="preserve">Justifier </w:t>
      </w:r>
      <w:r>
        <w:t>que ces catégories provoquent toutes un arrêt de la division cellulaire</w:t>
      </w:r>
      <w:r w:rsidR="00C26658">
        <w:t>.</w:t>
      </w:r>
    </w:p>
    <w:p w14:paraId="278BCB3F" w14:textId="016C5571" w:rsidR="00DB15C2" w:rsidRDefault="00DB15C2" w:rsidP="00DB15C2">
      <w:pPr>
        <w:rPr>
          <w:u w:val="single"/>
        </w:rPr>
      </w:pPr>
    </w:p>
    <w:p w14:paraId="5FF13423" w14:textId="77777777" w:rsidR="00DB15C2" w:rsidRPr="00DB15C2" w:rsidRDefault="00DB15C2" w:rsidP="00DB15C2">
      <w:pPr>
        <w:pStyle w:val="Paragraphedeliste"/>
        <w:numPr>
          <w:ilvl w:val="0"/>
          <w:numId w:val="21"/>
        </w:numPr>
      </w:pPr>
      <w:proofErr w:type="gramStart"/>
      <w:r w:rsidRPr="00810572">
        <w:rPr>
          <w:i/>
          <w:iCs/>
        </w:rPr>
        <w:t>p</w:t>
      </w:r>
      <w:proofErr w:type="gramEnd"/>
      <w:r w:rsidRPr="00810572">
        <w:rPr>
          <w:i/>
          <w:iCs/>
        </w:rPr>
        <w:t>53 intervient au moment d’un checkpoint, étape intermédiaire du cycle cellulaire</w:t>
      </w:r>
      <w:r w:rsidR="00810572">
        <w:t xml:space="preserve">. </w:t>
      </w:r>
      <w:r w:rsidR="00810572" w:rsidRPr="00810572">
        <w:rPr>
          <w:b/>
          <w:bCs/>
        </w:rPr>
        <w:t>Déterminer</w:t>
      </w:r>
      <w:r w:rsidR="00810572">
        <w:t xml:space="preserve"> la position du checkpoint p53 dans le cycle cellulaire. </w:t>
      </w:r>
      <w:r w:rsidR="00810572" w:rsidRPr="00810572">
        <w:rPr>
          <w:b/>
          <w:bCs/>
        </w:rPr>
        <w:t>Définir</w:t>
      </w:r>
      <w:r w:rsidR="00810572">
        <w:t xml:space="preserve"> le rôle d’un checkpoint ;</w:t>
      </w:r>
    </w:p>
    <w:p w14:paraId="10F04F95" w14:textId="77777777" w:rsidR="00D01155" w:rsidRDefault="00D01155" w:rsidP="00413510">
      <w:pPr>
        <w:rPr>
          <w:u w:val="single"/>
        </w:rPr>
        <w:sectPr w:rsidR="00D01155" w:rsidSect="00702787"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</w:p>
    <w:p w14:paraId="60BB61A8" w14:textId="184C087D" w:rsidR="009C246F" w:rsidRDefault="00C26658" w:rsidP="00413510">
      <w:p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403CED" wp14:editId="5E76EA0F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8892540" cy="224392"/>
                <wp:effectExtent l="0" t="0" r="3810" b="444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2439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926ED6" w14:textId="7AF40455" w:rsidR="00B45600" w:rsidRPr="006714A8" w:rsidRDefault="00B45600" w:rsidP="00B45600">
                            <w:pPr>
                              <w:pStyle w:val="Lgende"/>
                              <w:rPr>
                                <w:u w:val="single"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10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Modes d'action de p53.</w:t>
                            </w:r>
                            <w:r w:rsidR="00FB641C">
                              <w:t xml:space="preserve"> Senescence, autophagie, </w:t>
                            </w:r>
                            <w:r w:rsidR="00CD712E">
                              <w:t xml:space="preserve">apoptose et nécroptose aboutissent toutes à la mort de la cellule. </w:t>
                            </w:r>
                            <w:proofErr w:type="spellStart"/>
                            <w:r w:rsidR="00CD712E">
                              <w:t>Dormancy</w:t>
                            </w:r>
                            <w:proofErr w:type="spellEnd"/>
                            <w:r w:rsidR="00CD712E">
                              <w:t xml:space="preserve"> = mise en </w:t>
                            </w:r>
                            <w:r w:rsidR="00386F47">
                              <w:t>dormance/arrêt métabolique.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3CED" id="Zone de texte 20" o:spid="_x0000_s1031" type="#_x0000_t202" style="position:absolute;left:0;text-align:left;margin-left:649pt;margin-top:2.3pt;width:700.2pt;height:17.6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" stroked="f">
                <v:textbox inset="0,0,0,0">
                  <w:txbxContent>
                    <w:p w14:paraId="3F926ED6" w14:textId="7AF40455" w:rsidR="00B45600" w:rsidRPr="006714A8" w:rsidRDefault="00B45600" w:rsidP="00B45600">
                      <w:pPr>
                        <w:pStyle w:val="Lgende"/>
                        <w:rPr>
                          <w:u w:val="single"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>. Modes d'action de p53.</w:t>
                      </w:r>
                      <w:r w:rsidR="00FB641C">
                        <w:t xml:space="preserve"> Senescence, autophagie, </w:t>
                      </w:r>
                      <w:r w:rsidR="00CD712E">
                        <w:t xml:space="preserve">apoptose et nécroptose aboutissent toutes à la mort de la cellule. </w:t>
                      </w:r>
                      <w:proofErr w:type="spellStart"/>
                      <w:r w:rsidR="00CD712E">
                        <w:t>Dormancy</w:t>
                      </w:r>
                      <w:proofErr w:type="spellEnd"/>
                      <w:r w:rsidR="00CD712E">
                        <w:t xml:space="preserve"> = mise en </w:t>
                      </w:r>
                      <w:r w:rsidR="00386F47">
                        <w:t>dormance/arrêt métabolique.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7AFA0" w14:textId="447D5C55" w:rsidR="00D01155" w:rsidRDefault="00D01155" w:rsidP="00413510">
      <w:pPr>
        <w:rPr>
          <w:u w:val="single"/>
        </w:rPr>
      </w:pPr>
      <w:r w:rsidRPr="00D01155">
        <w:rPr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43C5CA4D" wp14:editId="3174425B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8892540" cy="4886325"/>
            <wp:effectExtent l="19050" t="19050" r="22860" b="285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"/>
                    <a:stretch/>
                  </pic:blipFill>
                  <pic:spPr bwMode="auto">
                    <a:xfrm>
                      <a:off x="0" y="0"/>
                      <a:ext cx="8892540" cy="488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A19F02" w14:textId="515DD017" w:rsidR="00D01155" w:rsidRDefault="00D01155" w:rsidP="00413510">
      <w:pPr>
        <w:rPr>
          <w:u w:val="single"/>
        </w:rPr>
      </w:pPr>
    </w:p>
    <w:p w14:paraId="1704DD52" w14:textId="30AB59E6" w:rsidR="00D01155" w:rsidRDefault="00D01155" w:rsidP="00413510">
      <w:pPr>
        <w:rPr>
          <w:u w:val="single"/>
        </w:rPr>
      </w:pPr>
    </w:p>
    <w:p w14:paraId="38A48E7E" w14:textId="1BFB4B9F" w:rsidR="00D01155" w:rsidRDefault="00D01155" w:rsidP="00413510">
      <w:pPr>
        <w:rPr>
          <w:u w:val="single"/>
        </w:rPr>
      </w:pPr>
    </w:p>
    <w:p w14:paraId="1290D00E" w14:textId="588A72E4" w:rsidR="00D01155" w:rsidRDefault="00D01155" w:rsidP="00413510">
      <w:pPr>
        <w:rPr>
          <w:u w:val="single"/>
        </w:rPr>
      </w:pPr>
    </w:p>
    <w:p w14:paraId="52666B72" w14:textId="2FCE1528" w:rsidR="00D01155" w:rsidRDefault="00D01155" w:rsidP="00413510">
      <w:pPr>
        <w:rPr>
          <w:u w:val="single"/>
        </w:rPr>
      </w:pPr>
    </w:p>
    <w:p w14:paraId="100E7DCB" w14:textId="16FC9B8E" w:rsidR="001B25D9" w:rsidRDefault="001B25D9" w:rsidP="00413510">
      <w:pPr>
        <w:rPr>
          <w:u w:val="single"/>
        </w:rPr>
      </w:pPr>
    </w:p>
    <w:p w14:paraId="73E86303" w14:textId="352B4E6B" w:rsidR="001B25D9" w:rsidRDefault="001B25D9" w:rsidP="00413510">
      <w:pPr>
        <w:rPr>
          <w:u w:val="single"/>
        </w:rPr>
      </w:pPr>
    </w:p>
    <w:p w14:paraId="596C411A" w14:textId="290A614E" w:rsidR="001B25D9" w:rsidRDefault="001B25D9" w:rsidP="00413510">
      <w:pPr>
        <w:rPr>
          <w:u w:val="single"/>
        </w:rPr>
      </w:pPr>
    </w:p>
    <w:p w14:paraId="0E43C588" w14:textId="58FD9DDD" w:rsidR="001B25D9" w:rsidRDefault="001B25D9" w:rsidP="00413510">
      <w:pPr>
        <w:rPr>
          <w:u w:val="single"/>
        </w:rPr>
      </w:pPr>
    </w:p>
    <w:p w14:paraId="149E0E9D" w14:textId="0EA36306" w:rsidR="001B25D9" w:rsidRDefault="001B25D9" w:rsidP="00413510">
      <w:pPr>
        <w:rPr>
          <w:u w:val="single"/>
        </w:rPr>
      </w:pPr>
    </w:p>
    <w:p w14:paraId="2D1A8352" w14:textId="6D2CA5B8" w:rsidR="001B25D9" w:rsidRDefault="001B25D9" w:rsidP="00413510">
      <w:pPr>
        <w:rPr>
          <w:u w:val="single"/>
        </w:rPr>
      </w:pPr>
    </w:p>
    <w:p w14:paraId="64DE883D" w14:textId="481D8ADD" w:rsidR="001B25D9" w:rsidRDefault="001B25D9" w:rsidP="00413510">
      <w:pPr>
        <w:rPr>
          <w:u w:val="single"/>
        </w:rPr>
      </w:pPr>
    </w:p>
    <w:p w14:paraId="3065200B" w14:textId="328B2515" w:rsidR="001B25D9" w:rsidRDefault="001B25D9" w:rsidP="00413510">
      <w:pPr>
        <w:rPr>
          <w:u w:val="single"/>
        </w:rPr>
      </w:pPr>
    </w:p>
    <w:p w14:paraId="1F1A5D5D" w14:textId="517C7E3E" w:rsidR="001B25D9" w:rsidRDefault="001B25D9" w:rsidP="00413510">
      <w:pPr>
        <w:rPr>
          <w:u w:val="single"/>
        </w:rPr>
      </w:pPr>
    </w:p>
    <w:p w14:paraId="3003F8FA" w14:textId="23734A3E" w:rsidR="001B25D9" w:rsidRDefault="001B25D9" w:rsidP="00413510">
      <w:pPr>
        <w:rPr>
          <w:u w:val="single"/>
        </w:rPr>
      </w:pPr>
    </w:p>
    <w:p w14:paraId="18F3E193" w14:textId="5F218EF4" w:rsidR="001B25D9" w:rsidRDefault="001B25D9" w:rsidP="00413510">
      <w:pPr>
        <w:rPr>
          <w:u w:val="single"/>
        </w:rPr>
      </w:pPr>
    </w:p>
    <w:p w14:paraId="133BD910" w14:textId="77777777" w:rsidR="00D01155" w:rsidRDefault="00D01155" w:rsidP="00413510">
      <w:pPr>
        <w:rPr>
          <w:u w:val="single"/>
        </w:rPr>
      </w:pPr>
    </w:p>
    <w:p w14:paraId="33458563" w14:textId="7BA20F8F" w:rsidR="00C313EF" w:rsidRDefault="00C313EF" w:rsidP="00413510">
      <w:pPr>
        <w:rPr>
          <w:u w:val="single"/>
        </w:rPr>
        <w:sectPr w:rsidR="00C313EF" w:rsidSect="00D01155">
          <w:pgSz w:w="16838" w:h="11906" w:orient="landscape"/>
          <w:pgMar w:top="1417" w:right="1417" w:bottom="1417" w:left="1417" w:header="567" w:footer="567" w:gutter="0"/>
          <w:cols w:space="708"/>
          <w:docGrid w:linePitch="360"/>
        </w:sectPr>
      </w:pPr>
    </w:p>
    <w:p w14:paraId="19769708" w14:textId="48B5FED8" w:rsidR="00D01155" w:rsidRPr="00076BD0" w:rsidRDefault="00C313EF" w:rsidP="00810572">
      <w:pPr>
        <w:pStyle w:val="Paragraphedeliste"/>
        <w:numPr>
          <w:ilvl w:val="0"/>
          <w:numId w:val="21"/>
        </w:numPr>
        <w:rPr>
          <w:u w:val="single"/>
        </w:rPr>
      </w:pPr>
      <w:r>
        <w:lastRenderedPageBreak/>
        <w:t xml:space="preserve"> </w:t>
      </w:r>
      <w:r w:rsidRPr="00715DE5">
        <w:rPr>
          <w:b/>
          <w:bCs/>
        </w:rPr>
        <w:t>Synthèse</w:t>
      </w:r>
      <w:r>
        <w:t xml:space="preserve"> : en quelques lignes, </w:t>
      </w:r>
      <w:r w:rsidRPr="00715DE5">
        <w:rPr>
          <w:b/>
          <w:bCs/>
        </w:rPr>
        <w:t>proposer</w:t>
      </w:r>
      <w:r>
        <w:t xml:space="preserve"> une explication pour le lien existant entre le dysfonctionnement de p53, </w:t>
      </w:r>
      <w:r w:rsidR="00715DE5">
        <w:t>une mutation affectant un gène bloquant le cycle cellulaire, et le développement d’un cancer. Vous pouvez présenter la synthèse sous la forme d’une chronologie ;</w:t>
      </w:r>
    </w:p>
    <w:p w14:paraId="08FE8D99" w14:textId="4EC2F9A1" w:rsidR="00076BD0" w:rsidRPr="00076BD0" w:rsidRDefault="00076BD0" w:rsidP="00076BD0">
      <w:pPr>
        <w:pStyle w:val="Titre2"/>
      </w:pPr>
      <w:r>
        <w:t xml:space="preserve">2.C. Cancer : </w:t>
      </w:r>
      <w:r w:rsidR="00F21D52">
        <w:t>Proliferation, metastases et traitement</w:t>
      </w:r>
    </w:p>
    <w:p w14:paraId="32A0322E" w14:textId="6E916AAB" w:rsidR="002110F1" w:rsidRDefault="002110F1" w:rsidP="002110F1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 xml:space="preserve">11 </w:t>
      </w:r>
    </w:p>
    <w:p w14:paraId="46B1E40E" w14:textId="0137B234" w:rsidR="002110F1" w:rsidRPr="00F92EA5" w:rsidRDefault="002110F1" w:rsidP="005701B4">
      <w:pPr>
        <w:pStyle w:val="Paragraphedeliste"/>
        <w:numPr>
          <w:ilvl w:val="0"/>
          <w:numId w:val="38"/>
        </w:numPr>
        <w:rPr>
          <w:u w:val="single"/>
        </w:rPr>
      </w:pPr>
      <w:r>
        <w:rPr>
          <w:b/>
          <w:bCs/>
        </w:rPr>
        <w:t xml:space="preserve">Définir </w:t>
      </w:r>
      <w:r>
        <w:t xml:space="preserve">la notion </w:t>
      </w:r>
      <w:r w:rsidR="002B7D4B">
        <w:t>« inhibition de contact » en observa</w:t>
      </w:r>
      <w:r w:rsidR="00840249">
        <w:t>nt</w:t>
      </w:r>
      <w:r w:rsidR="002B7D4B">
        <w:t xml:space="preserve"> le contrôle</w:t>
      </w:r>
      <w:r>
        <w:t> ;</w:t>
      </w:r>
    </w:p>
    <w:p w14:paraId="3186C2A8" w14:textId="4D6B63EC" w:rsidR="002110F1" w:rsidRPr="00DB15C2" w:rsidRDefault="002B7D4B" w:rsidP="005701B4">
      <w:pPr>
        <w:pStyle w:val="Paragraphedeliste"/>
        <w:numPr>
          <w:ilvl w:val="0"/>
          <w:numId w:val="38"/>
        </w:num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59BDDD" wp14:editId="52BA15F5">
                <wp:simplePos x="0" y="0"/>
                <wp:positionH relativeFrom="margin">
                  <wp:posOffset>715274</wp:posOffset>
                </wp:positionH>
                <wp:positionV relativeFrom="paragraph">
                  <wp:posOffset>285165</wp:posOffset>
                </wp:positionV>
                <wp:extent cx="4302125" cy="173904"/>
                <wp:effectExtent l="0" t="0" r="317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17390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96D0A0" w14:textId="20C1AB81" w:rsidR="002110F1" w:rsidRPr="00E66F4C" w:rsidRDefault="002110F1" w:rsidP="002110F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 w:rsidR="002531A8">
                              <w:rPr>
                                <w:noProof/>
                              </w:rPr>
                              <w:t>11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Dynamique de développement des cellules cancéreuses.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BDDD" id="Zone de texte 22" o:spid="_x0000_s1032" type="#_x0000_t202" style="position:absolute;left:0;text-align:left;margin-left:56.3pt;margin-top:22.45pt;width:338.75pt;height:13.7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" stroked="f">
                <v:textbox inset="0,0,0,0">
                  <w:txbxContent>
                    <w:p w14:paraId="4296D0A0" w14:textId="20C1AB81" w:rsidR="002110F1" w:rsidRPr="00E66F4C" w:rsidRDefault="002110F1" w:rsidP="002110F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2531A8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>. Dynamique de développement des cellules cancéreuses.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 xml:space="preserve">Expliquer </w:t>
      </w:r>
      <w:r>
        <w:t>la formation d’une tumeur en utilisant la notion précédente.</w:t>
      </w:r>
    </w:p>
    <w:p w14:paraId="57C4C401" w14:textId="2BE52EA6" w:rsidR="002110F1" w:rsidRDefault="002B7D4B" w:rsidP="0041351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2B60998" wp14:editId="6D61FA4D">
            <wp:simplePos x="0" y="0"/>
            <wp:positionH relativeFrom="column">
              <wp:posOffset>730514</wp:posOffset>
            </wp:positionH>
            <wp:positionV relativeFrom="paragraph">
              <wp:posOffset>208965</wp:posOffset>
            </wp:positionV>
            <wp:extent cx="4302728" cy="548845"/>
            <wp:effectExtent l="19050" t="19050" r="22225" b="22860"/>
            <wp:wrapNone/>
            <wp:docPr id="21" name="Image 21" descr="Characteristics of Cancer Cells | Easy Biology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acteristics of Cancer Cells | Easy Biology 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8" b="51847"/>
                    <a:stretch/>
                  </pic:blipFill>
                  <pic:spPr bwMode="auto">
                    <a:xfrm>
                      <a:off x="0" y="0"/>
                      <a:ext cx="4302728" cy="54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5A40E9" w14:textId="2D4C49E8" w:rsidR="002110F1" w:rsidRDefault="002110F1" w:rsidP="00413510">
      <w:pPr>
        <w:rPr>
          <w:u w:val="single"/>
        </w:rPr>
      </w:pPr>
    </w:p>
    <w:p w14:paraId="7CB0E619" w14:textId="566672CC" w:rsidR="002110F1" w:rsidRDefault="002110F1" w:rsidP="00413510">
      <w:pPr>
        <w:rPr>
          <w:u w:val="single"/>
        </w:rPr>
      </w:pPr>
    </w:p>
    <w:p w14:paraId="16CE9B78" w14:textId="698DFCB7" w:rsidR="00560C2A" w:rsidRDefault="00560C2A" w:rsidP="00560C2A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>1</w:t>
      </w:r>
      <w:r w:rsidR="00AE555A">
        <w:rPr>
          <w:u w:val="single"/>
        </w:rPr>
        <w:t>2</w:t>
      </w:r>
      <w:r>
        <w:rPr>
          <w:u w:val="single"/>
        </w:rPr>
        <w:t xml:space="preserve"> </w:t>
      </w:r>
    </w:p>
    <w:p w14:paraId="0F2F051E" w14:textId="6E1E6CF3" w:rsidR="00560C2A" w:rsidRPr="00560C2A" w:rsidRDefault="00560C2A" w:rsidP="00560C2A">
      <w:pPr>
        <w:pStyle w:val="Paragraphedeliste"/>
        <w:numPr>
          <w:ilvl w:val="0"/>
          <w:numId w:val="42"/>
        </w:numPr>
        <w:rPr>
          <w:u w:val="single"/>
        </w:rPr>
      </w:pPr>
      <w:r>
        <w:rPr>
          <w:b/>
          <w:bCs/>
        </w:rPr>
        <w:t xml:space="preserve">Définir </w:t>
      </w:r>
      <w:r>
        <w:t>chacune des étapes du cancer ;</w:t>
      </w:r>
    </w:p>
    <w:p w14:paraId="2046AAD4" w14:textId="426C70A8" w:rsidR="00560C2A" w:rsidRPr="00281E2E" w:rsidRDefault="00560C2A" w:rsidP="00560C2A">
      <w:pPr>
        <w:pStyle w:val="Paragraphedeliste"/>
        <w:numPr>
          <w:ilvl w:val="0"/>
          <w:numId w:val="42"/>
        </w:numPr>
        <w:rPr>
          <w:u w:val="single"/>
        </w:rPr>
      </w:pPr>
      <w:r>
        <w:rPr>
          <w:b/>
          <w:bCs/>
        </w:rPr>
        <w:t xml:space="preserve">Indiquer </w:t>
      </w:r>
      <w:r w:rsidR="00281E2E">
        <w:t>les étapes qui correspondent à une tumeur bénigne (sans effet), à une tumeur maligne (avec effet sur la santé), à des métastases</w:t>
      </w:r>
      <w:r w:rsidR="00184CF9">
        <w:t> ;</w:t>
      </w:r>
    </w:p>
    <w:p w14:paraId="6D82FEA3" w14:textId="74C29225" w:rsidR="00281E2E" w:rsidRPr="00F92EA5" w:rsidRDefault="008D7DF4" w:rsidP="00560C2A">
      <w:pPr>
        <w:pStyle w:val="Paragraphedeliste"/>
        <w:numPr>
          <w:ilvl w:val="0"/>
          <w:numId w:val="42"/>
        </w:numPr>
        <w:rPr>
          <w:u w:val="single"/>
        </w:rPr>
      </w:pPr>
      <w:r>
        <w:rPr>
          <w:b/>
          <w:bCs/>
        </w:rPr>
        <w:t xml:space="preserve">Justifier </w:t>
      </w:r>
      <w:r>
        <w:t>qu’un diagnostic précoce du cancer offre plus de chance de rémission qu’une découverte tardive.</w:t>
      </w:r>
    </w:p>
    <w:p w14:paraId="49D64249" w14:textId="5FB8DF40" w:rsidR="00E94D83" w:rsidRDefault="00E94D83" w:rsidP="00E94D83">
      <w:pPr>
        <w:pStyle w:val="Lgende"/>
        <w:keepNext/>
      </w:pPr>
      <w:r>
        <w:t xml:space="preserve">Document </w:t>
      </w:r>
      <w:r w:rsidR="003C32F6">
        <w:fldChar w:fldCharType="begin"/>
      </w:r>
      <w:r w:rsidR="003C32F6">
        <w:instrText xml:space="preserve"> SEQ Document \* ARABIC </w:instrText>
      </w:r>
      <w:r w:rsidR="003C32F6">
        <w:fldChar w:fldCharType="separate"/>
      </w:r>
      <w:r w:rsidR="002531A8">
        <w:rPr>
          <w:noProof/>
        </w:rPr>
        <w:t>12</w:t>
      </w:r>
      <w:r w:rsidR="003C32F6">
        <w:rPr>
          <w:noProof/>
        </w:rPr>
        <w:fldChar w:fldCharType="end"/>
      </w:r>
      <w:r>
        <w:t>. Chronologie du cancer.</w:t>
      </w:r>
    </w:p>
    <w:p w14:paraId="36F3EE1A" w14:textId="69A4BAF7" w:rsidR="00E94D83" w:rsidRDefault="00E94D83" w:rsidP="00413510">
      <w:pPr>
        <w:rPr>
          <w:u w:val="single"/>
        </w:rPr>
      </w:pPr>
      <w:r>
        <w:rPr>
          <w:noProof/>
        </w:rPr>
        <w:drawing>
          <wp:inline distT="0" distB="0" distL="0" distR="0" wp14:anchorId="7CD31E99" wp14:editId="31525A5E">
            <wp:extent cx="5760720" cy="3549015"/>
            <wp:effectExtent l="0" t="0" r="0" b="0"/>
            <wp:docPr id="23" name="Image 23" descr="Stages of tumor development and mechanism of metastasis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ges of tumor development and mechanism of metastasis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6300" w14:textId="75296B91" w:rsidR="009C246F" w:rsidRDefault="009C246F" w:rsidP="00413510">
      <w:pPr>
        <w:rPr>
          <w:u w:val="single"/>
        </w:rPr>
      </w:pPr>
    </w:p>
    <w:p w14:paraId="5110904A" w14:textId="037C3A95" w:rsidR="008D7DF4" w:rsidRDefault="008D7DF4" w:rsidP="00413510">
      <w:pPr>
        <w:rPr>
          <w:u w:val="single"/>
        </w:rPr>
      </w:pPr>
    </w:p>
    <w:p w14:paraId="4FE0157C" w14:textId="62A50817" w:rsidR="008D7DF4" w:rsidRDefault="008D7DF4" w:rsidP="00413510">
      <w:pPr>
        <w:rPr>
          <w:u w:val="single"/>
        </w:rPr>
      </w:pPr>
    </w:p>
    <w:p w14:paraId="70345695" w14:textId="22EA987A" w:rsidR="008D7DF4" w:rsidRDefault="008D7DF4" w:rsidP="00413510">
      <w:pPr>
        <w:rPr>
          <w:u w:val="single"/>
        </w:rPr>
      </w:pPr>
    </w:p>
    <w:p w14:paraId="0E5E5D1B" w14:textId="65B1C3E2" w:rsidR="00AE555A" w:rsidRDefault="002531A8" w:rsidP="00AE555A">
      <w:pPr>
        <w:pStyle w:val="Paragraphedeliste"/>
        <w:numPr>
          <w:ilvl w:val="0"/>
          <w:numId w:val="21"/>
        </w:num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89CF8" wp14:editId="15F29219">
                <wp:simplePos x="0" y="0"/>
                <wp:positionH relativeFrom="column">
                  <wp:posOffset>2911447</wp:posOffset>
                </wp:positionH>
                <wp:positionV relativeFrom="paragraph">
                  <wp:posOffset>165</wp:posOffset>
                </wp:positionV>
                <wp:extent cx="321945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472" y="20700"/>
                    <wp:lineTo x="21472" y="0"/>
                    <wp:lineTo x="0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6DC73B" w14:textId="42F324BE" w:rsidR="002531A8" w:rsidRPr="00F11AC5" w:rsidRDefault="002531A8" w:rsidP="002531A8">
                            <w:pPr>
                              <w:pStyle w:val="Lgende"/>
                              <w:rPr>
                                <w:u w:val="single"/>
                              </w:rPr>
                            </w:pPr>
                            <w:r>
                              <w:t xml:space="preserve">Document </w:t>
                            </w:r>
                            <w:r w:rsidR="003C32F6">
                              <w:fldChar w:fldCharType="begin"/>
                            </w:r>
                            <w:r w:rsidR="003C32F6">
                              <w:instrText xml:space="preserve"> SEQ Document \* ARABIC </w:instrText>
                            </w:r>
                            <w:r w:rsidR="003C32F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 w:rsidR="003C32F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Trois expériences pour tester l'effet du taxol sur deux lignées cancéreuses</w:t>
                            </w:r>
                            <w:r w:rsidR="007F42C8">
                              <w:t xml:space="preserve"> (cancer du sein)</w:t>
                            </w:r>
                            <w:r>
                              <w:t>, transplantées dans un modèle de souris. MCF-7, sensible au taxol, et MCF-7/T, insensible au taxol.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89CF8" id="Zone de texte 25" o:spid="_x0000_s1033" type="#_x0000_t202" style="position:absolute;left:0;text-align:left;margin-left:229.25pt;margin-top:0;width:253.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" stroked="f">
                <v:textbox inset="0,0,0,0">
                  <w:txbxContent>
                    <w:p w14:paraId="656DC73B" w14:textId="42F324BE" w:rsidR="002531A8" w:rsidRPr="00F11AC5" w:rsidRDefault="002531A8" w:rsidP="002531A8">
                      <w:pPr>
                        <w:pStyle w:val="Lgende"/>
                        <w:rPr>
                          <w:u w:val="single"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>. Trois expériences pour tester l'effet du taxol sur deux lignées cancéreuses</w:t>
                      </w:r>
                      <w:r w:rsidR="007F42C8">
                        <w:t xml:space="preserve"> (cancer du sein)</w:t>
                      </w:r>
                      <w:r>
                        <w:t>, transplantées dans un modèle de souris. MCF-7, sensible au taxol, et MCF-7/T, insensible au taxol.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E555A" w:rsidRPr="00D0639F">
        <w:rPr>
          <w:u w:val="single"/>
        </w:rPr>
        <w:t xml:space="preserve">Document </w:t>
      </w:r>
      <w:r w:rsidR="00AE555A">
        <w:rPr>
          <w:u w:val="single"/>
        </w:rPr>
        <w:t>13</w:t>
      </w:r>
      <w:r w:rsidR="0018161C">
        <w:rPr>
          <w:u w:val="single"/>
        </w:rPr>
        <w:t xml:space="preserve"> – A</w:t>
      </w:r>
      <w:r w:rsidR="00AE555A">
        <w:rPr>
          <w:u w:val="single"/>
        </w:rPr>
        <w:t xml:space="preserve"> </w:t>
      </w:r>
    </w:p>
    <w:p w14:paraId="55269E9D" w14:textId="453EDB30" w:rsidR="00AE555A" w:rsidRPr="00560C2A" w:rsidRDefault="0018161C" w:rsidP="00AE555A">
      <w:pPr>
        <w:pStyle w:val="Paragraphedeliste"/>
        <w:numPr>
          <w:ilvl w:val="0"/>
          <w:numId w:val="43"/>
        </w:numPr>
        <w:rPr>
          <w:u w:val="single"/>
        </w:rPr>
      </w:pPr>
      <w:r>
        <w:rPr>
          <w:b/>
          <w:bCs/>
        </w:rPr>
        <w:t>Présenter</w:t>
      </w:r>
      <w:r w:rsidR="00184CF9">
        <w:rPr>
          <w:b/>
          <w:bCs/>
        </w:rPr>
        <w:t xml:space="preserve"> </w:t>
      </w:r>
      <w:r w:rsidR="00184CF9">
        <w:t>l’expérience</w:t>
      </w:r>
      <w:r w:rsidR="00AE555A">
        <w:t> ;</w:t>
      </w:r>
    </w:p>
    <w:p w14:paraId="459FC3A7" w14:textId="349E1BB5" w:rsidR="00AE555A" w:rsidRPr="00281E2E" w:rsidRDefault="00BE4C1A" w:rsidP="00AE555A">
      <w:pPr>
        <w:pStyle w:val="Paragraphedeliste"/>
        <w:numPr>
          <w:ilvl w:val="0"/>
          <w:numId w:val="43"/>
        </w:numPr>
        <w:rPr>
          <w:u w:val="single"/>
        </w:rPr>
      </w:pPr>
      <w:r w:rsidRPr="00AE555A">
        <w:rPr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5003C72A" wp14:editId="13196A47">
            <wp:simplePos x="0" y="0"/>
            <wp:positionH relativeFrom="column">
              <wp:posOffset>2915920</wp:posOffset>
            </wp:positionH>
            <wp:positionV relativeFrom="paragraph">
              <wp:posOffset>169655</wp:posOffset>
            </wp:positionV>
            <wp:extent cx="3219899" cy="7440063"/>
            <wp:effectExtent l="19050" t="19050" r="19050" b="27940"/>
            <wp:wrapThrough wrapText="bothSides">
              <wp:wrapPolygon edited="0">
                <wp:start x="-128" y="-55"/>
                <wp:lineTo x="-128" y="21626"/>
                <wp:lineTo x="21600" y="21626"/>
                <wp:lineTo x="21600" y="-55"/>
                <wp:lineTo x="-128" y="-55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7440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4CF9">
        <w:rPr>
          <w:b/>
          <w:bCs/>
        </w:rPr>
        <w:t xml:space="preserve">Comparer </w:t>
      </w:r>
      <w:r w:rsidR="00184CF9">
        <w:t>la taille des tumeurs avec ou sans traitement au taxol</w:t>
      </w:r>
      <w:r w:rsidR="00C5628E">
        <w:t> ;</w:t>
      </w:r>
    </w:p>
    <w:p w14:paraId="1CE84E06" w14:textId="5ADAEDA9" w:rsidR="008D7DF4" w:rsidRPr="0018161C" w:rsidRDefault="00C5628E" w:rsidP="002A626F">
      <w:pPr>
        <w:pStyle w:val="Paragraphedeliste"/>
        <w:numPr>
          <w:ilvl w:val="0"/>
          <w:numId w:val="43"/>
        </w:numPr>
        <w:rPr>
          <w:u w:val="single"/>
        </w:rPr>
      </w:pPr>
      <w:r w:rsidRPr="00C5628E">
        <w:rPr>
          <w:b/>
          <w:bCs/>
        </w:rPr>
        <w:t xml:space="preserve">Confirmer </w:t>
      </w:r>
      <w:r w:rsidR="00AE555A">
        <w:t>qu</w:t>
      </w:r>
      <w:r>
        <w:t>e la lignée cancéreuse MCF-7/T est insensible au taxol.</w:t>
      </w:r>
      <w:r w:rsidR="00AE555A">
        <w:t xml:space="preserve"> </w:t>
      </w:r>
    </w:p>
    <w:p w14:paraId="03739611" w14:textId="77777777" w:rsidR="0018161C" w:rsidRPr="0018161C" w:rsidRDefault="0018161C" w:rsidP="0018161C">
      <w:pPr>
        <w:pStyle w:val="Paragraphedeliste"/>
        <w:ind w:left="1364"/>
        <w:rPr>
          <w:u w:val="single"/>
        </w:rPr>
      </w:pPr>
    </w:p>
    <w:p w14:paraId="7C249DE4" w14:textId="62293AFB" w:rsidR="0018161C" w:rsidRDefault="0018161C" w:rsidP="0018161C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 xml:space="preserve">13 – B  </w:t>
      </w:r>
    </w:p>
    <w:p w14:paraId="23CA29FE" w14:textId="5FCA660F" w:rsidR="0018161C" w:rsidRPr="00560C2A" w:rsidRDefault="0018161C" w:rsidP="0018161C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b/>
          <w:bCs/>
        </w:rPr>
        <w:t>Présenter</w:t>
      </w:r>
      <w:r>
        <w:t xml:space="preserve"> l’expérience ;</w:t>
      </w:r>
    </w:p>
    <w:p w14:paraId="7920C1AC" w14:textId="37D401A3" w:rsidR="0018161C" w:rsidRPr="0018161C" w:rsidRDefault="0018161C" w:rsidP="0018161C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b/>
          <w:bCs/>
        </w:rPr>
        <w:t xml:space="preserve">Décrire </w:t>
      </w:r>
      <w:r>
        <w:t>les résultats ;</w:t>
      </w:r>
    </w:p>
    <w:p w14:paraId="5B4FA76D" w14:textId="3D761431" w:rsidR="0018161C" w:rsidRPr="0018161C" w:rsidRDefault="0018161C" w:rsidP="0018161C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b/>
          <w:bCs/>
        </w:rPr>
        <w:t xml:space="preserve">Justifier </w:t>
      </w:r>
      <w:r>
        <w:t>que le taxol soit un bon traitement contre le cancer.</w:t>
      </w:r>
    </w:p>
    <w:p w14:paraId="792C72D4" w14:textId="77777777" w:rsidR="0018161C" w:rsidRPr="00F92EA5" w:rsidRDefault="0018161C" w:rsidP="0018161C">
      <w:pPr>
        <w:pStyle w:val="Paragraphedeliste"/>
        <w:ind w:left="1364"/>
        <w:rPr>
          <w:u w:val="single"/>
        </w:rPr>
      </w:pPr>
    </w:p>
    <w:p w14:paraId="0450B244" w14:textId="227B6A8D" w:rsidR="0018161C" w:rsidRDefault="0018161C" w:rsidP="0018161C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>1</w:t>
      </w:r>
      <w:r w:rsidR="007F42C8">
        <w:rPr>
          <w:u w:val="single"/>
        </w:rPr>
        <w:t xml:space="preserve">3 – C </w:t>
      </w:r>
    </w:p>
    <w:p w14:paraId="26D39500" w14:textId="0D48FB84" w:rsidR="0018161C" w:rsidRPr="00560C2A" w:rsidRDefault="0018161C" w:rsidP="0018161C">
      <w:pPr>
        <w:pStyle w:val="Paragraphedeliste"/>
        <w:numPr>
          <w:ilvl w:val="0"/>
          <w:numId w:val="45"/>
        </w:numPr>
        <w:rPr>
          <w:u w:val="single"/>
        </w:rPr>
      </w:pPr>
      <w:r>
        <w:rPr>
          <w:b/>
          <w:bCs/>
        </w:rPr>
        <w:t>Présenter</w:t>
      </w:r>
      <w:r>
        <w:t xml:space="preserve"> l’expérience ;</w:t>
      </w:r>
    </w:p>
    <w:p w14:paraId="1E07E09E" w14:textId="41DBBC5D" w:rsidR="0018161C" w:rsidRPr="00281E2E" w:rsidRDefault="0018161C" w:rsidP="0018161C">
      <w:pPr>
        <w:pStyle w:val="Paragraphedeliste"/>
        <w:numPr>
          <w:ilvl w:val="0"/>
          <w:numId w:val="45"/>
        </w:numPr>
        <w:rPr>
          <w:u w:val="single"/>
        </w:rPr>
      </w:pPr>
      <w:r>
        <w:rPr>
          <w:b/>
          <w:bCs/>
        </w:rPr>
        <w:t xml:space="preserve">Décrire </w:t>
      </w:r>
      <w:r>
        <w:t>les résultats</w:t>
      </w:r>
      <w:r w:rsidR="00750C67">
        <w:t> ;</w:t>
      </w:r>
    </w:p>
    <w:p w14:paraId="35AED250" w14:textId="1C3044DB" w:rsidR="0018161C" w:rsidRPr="007F42C8" w:rsidRDefault="0018161C" w:rsidP="006A1347">
      <w:pPr>
        <w:pStyle w:val="Paragraphedeliste"/>
        <w:numPr>
          <w:ilvl w:val="0"/>
          <w:numId w:val="45"/>
        </w:numPr>
        <w:rPr>
          <w:u w:val="single"/>
        </w:rPr>
      </w:pPr>
      <w:r>
        <w:rPr>
          <w:b/>
          <w:bCs/>
        </w:rPr>
        <w:t xml:space="preserve">Confirmer </w:t>
      </w:r>
      <w:r w:rsidR="002531A8">
        <w:t>que la lignée cancéreuse MCF-7/T est insensible au taxol.</w:t>
      </w:r>
    </w:p>
    <w:p w14:paraId="57F86C67" w14:textId="0677C42E" w:rsidR="007F42C8" w:rsidRDefault="007F42C8" w:rsidP="007F42C8"/>
    <w:p w14:paraId="252B3919" w14:textId="51B8F39D" w:rsidR="007F42C8" w:rsidRDefault="007F42C8" w:rsidP="007F42C8"/>
    <w:p w14:paraId="025ACF93" w14:textId="1CB81459" w:rsidR="007F42C8" w:rsidRDefault="007F42C8" w:rsidP="007F42C8"/>
    <w:p w14:paraId="756EDC7D" w14:textId="7AE192D0" w:rsidR="007F42C8" w:rsidRDefault="007F42C8" w:rsidP="007F42C8"/>
    <w:p w14:paraId="5B378B8A" w14:textId="1A6894DA" w:rsidR="007F42C8" w:rsidRDefault="007F42C8" w:rsidP="007F42C8"/>
    <w:p w14:paraId="492EC764" w14:textId="260006B3" w:rsidR="007F42C8" w:rsidRDefault="007F42C8" w:rsidP="007F42C8"/>
    <w:p w14:paraId="0E797635" w14:textId="64B89A1B" w:rsidR="007F42C8" w:rsidRDefault="007F42C8" w:rsidP="007F42C8"/>
    <w:p w14:paraId="18FCE942" w14:textId="4ED6C092" w:rsidR="007F42C8" w:rsidRDefault="007F42C8" w:rsidP="007F42C8"/>
    <w:p w14:paraId="7D0CA083" w14:textId="5CF91BA5" w:rsidR="007F42C8" w:rsidRDefault="007F42C8" w:rsidP="007F42C8"/>
    <w:p w14:paraId="2EE9DB03" w14:textId="12CA1945" w:rsidR="007F42C8" w:rsidRDefault="007F42C8" w:rsidP="007F42C8"/>
    <w:p w14:paraId="474BC5A5" w14:textId="40EA2528" w:rsidR="007F42C8" w:rsidRDefault="007F42C8" w:rsidP="007F42C8"/>
    <w:p w14:paraId="71A03DAE" w14:textId="07E1BF46" w:rsidR="007F42C8" w:rsidRDefault="007F42C8" w:rsidP="007F42C8"/>
    <w:p w14:paraId="48D1C4AB" w14:textId="28E3ADCA" w:rsidR="007F42C8" w:rsidRDefault="007F42C8" w:rsidP="007F42C8"/>
    <w:p w14:paraId="779F0479" w14:textId="2A7B80F5" w:rsidR="007F42C8" w:rsidRDefault="007F42C8" w:rsidP="007F42C8"/>
    <w:p w14:paraId="5F0EF92A" w14:textId="726D756E" w:rsidR="007F42C8" w:rsidRDefault="007F42C8" w:rsidP="007F42C8"/>
    <w:p w14:paraId="42558905" w14:textId="312AFB42" w:rsidR="007F42C8" w:rsidRDefault="007F42C8" w:rsidP="007F42C8"/>
    <w:p w14:paraId="63DE1E70" w14:textId="4EA903DC" w:rsidR="007F42C8" w:rsidRDefault="007F42C8" w:rsidP="007F42C8"/>
    <w:p w14:paraId="5E618E95" w14:textId="7B6DC3C4" w:rsidR="00BE4C1A" w:rsidRDefault="00BE4C1A" w:rsidP="007F42C8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D30EF" wp14:editId="7D0F5384">
                <wp:simplePos x="0" y="0"/>
                <wp:positionH relativeFrom="margin">
                  <wp:align>left</wp:align>
                </wp:positionH>
                <wp:positionV relativeFrom="paragraph">
                  <wp:posOffset>221</wp:posOffset>
                </wp:positionV>
                <wp:extent cx="5685155" cy="23050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96" y="19636"/>
                    <wp:lineTo x="21496" y="0"/>
                    <wp:lineTo x="0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2305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724AAA" w14:textId="3342AA93" w:rsidR="00BE4C1A" w:rsidRPr="00F11AC5" w:rsidRDefault="00BE4C1A" w:rsidP="00BE4C1A">
                            <w:pPr>
                              <w:pStyle w:val="Lgende"/>
                              <w:rPr>
                                <w:u w:val="single"/>
                              </w:rPr>
                            </w:pPr>
                            <w:r>
                              <w:t>Document 14. Protocole d’obtention de la lignée MCF-7/T.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30EF" id="Zone de texte 26" o:spid="_x0000_s1034" type="#_x0000_t202" style="position:absolute;left:0;text-align:left;margin-left:0;margin-top:0;width:447.65pt;height:18.1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" stroked="f">
                <v:textbox inset="0,0,0,0">
                  <w:txbxContent>
                    <w:p w14:paraId="28724AAA" w14:textId="3342AA93" w:rsidR="00BE4C1A" w:rsidRPr="00F11AC5" w:rsidRDefault="00BE4C1A" w:rsidP="00BE4C1A">
                      <w:pPr>
                        <w:pStyle w:val="Lgende"/>
                        <w:rPr>
                          <w:u w:val="single"/>
                        </w:rPr>
                      </w:pPr>
                      <w:r>
                        <w:t xml:space="preserve">Document </w:t>
                      </w:r>
                      <w:r>
                        <w:t>14</w:t>
                      </w:r>
                      <w:r>
                        <w:t xml:space="preserve">. </w:t>
                      </w:r>
                      <w:r>
                        <w:t>Protocole d’obtention de la lignée MCF-7/T.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E4C1A">
        <w:rPr>
          <w:b/>
          <w:bCs/>
          <w:lang w:val="en-US"/>
        </w:rPr>
        <w:t>Establishment of the Taxol-resistant MCF-7 model in vitro and in vivo</w:t>
      </w:r>
      <w:r w:rsidRPr="00BE4C1A">
        <w:rPr>
          <w:lang w:val="en-US"/>
        </w:rPr>
        <w:t xml:space="preserve">. </w:t>
      </w:r>
    </w:p>
    <w:p w14:paraId="2495FC88" w14:textId="5003DAA0" w:rsidR="007F42C8" w:rsidRDefault="00BE4C1A" w:rsidP="007F42C8">
      <w:pPr>
        <w:rPr>
          <w:lang w:val="en-US"/>
        </w:rPr>
      </w:pPr>
      <w:r w:rsidRPr="00BE4C1A">
        <w:rPr>
          <w:lang w:val="en-US"/>
        </w:rPr>
        <w:t xml:space="preserve">In the present study, MCF-7 resistant cell line MCF-7/T was developed through continued administration of sub-lethal concentrations of Taxol to the cells. A highly invasive and low colony was obtained from the MCF-7/T cells. In brief, MCF-7/T colonies were selected after 18 pulse drug treatments with Taxol. </w:t>
      </w:r>
      <w:proofErr w:type="gramStart"/>
      <w:r w:rsidRPr="00BE4C1A">
        <w:rPr>
          <w:lang w:val="en-US"/>
        </w:rPr>
        <w:t>The majority of</w:t>
      </w:r>
      <w:proofErr w:type="gramEnd"/>
      <w:r w:rsidRPr="00BE4C1A">
        <w:rPr>
          <w:lang w:val="en-US"/>
        </w:rPr>
        <w:t xml:space="preserve"> the cells were dead following 24 h of exposure to Taxol. The survived cells were then washed with 0.01 mol/l phosphate-buffered saline (PBS) and cultured in Taxol growth medium. After 1-2 days, the dead cells were washed out with PBS and fresh Taxol medium was added. Once the cells reached 70-80% confluence, they were preserved for further study. The Taxol-resistant cell line was stabilized for ~6 months after treatment initiation</w:t>
      </w:r>
      <w:r>
        <w:rPr>
          <w:lang w:val="en-US"/>
        </w:rPr>
        <w:t>.</w:t>
      </w:r>
    </w:p>
    <w:p w14:paraId="3EE706B7" w14:textId="3FF9651C" w:rsidR="00BE4C1A" w:rsidRDefault="00BE4C1A" w:rsidP="007F42C8">
      <w:pPr>
        <w:rPr>
          <w:lang w:val="en-US"/>
        </w:rPr>
      </w:pPr>
    </w:p>
    <w:p w14:paraId="36C24B03" w14:textId="488A318E" w:rsidR="001F06BD" w:rsidRDefault="001F06BD" w:rsidP="001F06BD">
      <w:pPr>
        <w:pStyle w:val="Paragraphedeliste"/>
        <w:numPr>
          <w:ilvl w:val="0"/>
          <w:numId w:val="21"/>
        </w:numPr>
        <w:rPr>
          <w:u w:val="single"/>
        </w:rPr>
      </w:pPr>
      <w:r w:rsidRPr="00D0639F">
        <w:rPr>
          <w:u w:val="single"/>
        </w:rPr>
        <w:t xml:space="preserve">Document </w:t>
      </w:r>
      <w:r>
        <w:rPr>
          <w:u w:val="single"/>
        </w:rPr>
        <w:t xml:space="preserve">14 </w:t>
      </w:r>
    </w:p>
    <w:p w14:paraId="56C4748D" w14:textId="5319D7B6" w:rsidR="001F06BD" w:rsidRPr="00560C2A" w:rsidRDefault="001F06BD" w:rsidP="001F06BD">
      <w:pPr>
        <w:pStyle w:val="Paragraphedeliste"/>
        <w:numPr>
          <w:ilvl w:val="0"/>
          <w:numId w:val="46"/>
        </w:numPr>
        <w:rPr>
          <w:u w:val="single"/>
        </w:rPr>
      </w:pPr>
      <w:r>
        <w:rPr>
          <w:b/>
          <w:bCs/>
        </w:rPr>
        <w:t xml:space="preserve">Expliquer </w:t>
      </w:r>
      <w:r>
        <w:t xml:space="preserve">le principe de </w:t>
      </w:r>
      <w:r w:rsidR="00750C67">
        <w:t>fabrication des cellules cancéreuses résistantes au taxol ;</w:t>
      </w:r>
    </w:p>
    <w:p w14:paraId="49B82EF2" w14:textId="2052C5A9" w:rsidR="001F06BD" w:rsidRPr="00281E2E" w:rsidRDefault="00750C67" w:rsidP="001F06BD">
      <w:pPr>
        <w:pStyle w:val="Paragraphedeliste"/>
        <w:numPr>
          <w:ilvl w:val="0"/>
          <w:numId w:val="46"/>
        </w:numPr>
        <w:rPr>
          <w:u w:val="single"/>
        </w:rPr>
      </w:pPr>
      <w:r>
        <w:rPr>
          <w:b/>
          <w:bCs/>
        </w:rPr>
        <w:t xml:space="preserve">Comparer </w:t>
      </w:r>
      <w:r>
        <w:t xml:space="preserve">cette méthode </w:t>
      </w:r>
      <w:r w:rsidR="000330C1">
        <w:t>aux recommandations associées à la prise d’un antibiotique ;</w:t>
      </w:r>
    </w:p>
    <w:p w14:paraId="39EDDF11" w14:textId="41F01B88" w:rsidR="001F06BD" w:rsidRPr="007F42C8" w:rsidRDefault="001F06BD" w:rsidP="001F06BD">
      <w:pPr>
        <w:pStyle w:val="Paragraphedeliste"/>
        <w:numPr>
          <w:ilvl w:val="0"/>
          <w:numId w:val="46"/>
        </w:numPr>
        <w:rPr>
          <w:u w:val="single"/>
        </w:rPr>
      </w:pPr>
      <w:r>
        <w:rPr>
          <w:b/>
          <w:bCs/>
        </w:rPr>
        <w:t>Con</w:t>
      </w:r>
      <w:r w:rsidR="000330C1">
        <w:rPr>
          <w:b/>
          <w:bCs/>
        </w:rPr>
        <w:t>clure.</w:t>
      </w:r>
    </w:p>
    <w:p w14:paraId="5DA8B9B6" w14:textId="6BCBDC31" w:rsidR="00BE4C1A" w:rsidRDefault="00BE4C1A" w:rsidP="007F42C8">
      <w:pPr>
        <w:rPr>
          <w:u w:val="single"/>
        </w:rPr>
      </w:pPr>
    </w:p>
    <w:p w14:paraId="416027B3" w14:textId="4F697CED" w:rsidR="00002011" w:rsidRDefault="00002011" w:rsidP="00002011">
      <w:pPr>
        <w:pStyle w:val="Titre4"/>
      </w:pPr>
      <w:r>
        <w:t>Bilan du CAncer</w:t>
      </w:r>
    </w:p>
    <w:p w14:paraId="0A6B5852" w14:textId="77777777" w:rsidR="00002011" w:rsidRPr="001F06BD" w:rsidRDefault="00002011" w:rsidP="007F42C8">
      <w:pPr>
        <w:rPr>
          <w:u w:val="single"/>
        </w:rPr>
      </w:pPr>
    </w:p>
    <w:sectPr w:rsidR="00002011" w:rsidRPr="001F06BD" w:rsidSect="00702787"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3869C" w14:textId="77777777" w:rsidR="00905176" w:rsidRDefault="00905176" w:rsidP="00D141FC">
      <w:r>
        <w:separator/>
      </w:r>
    </w:p>
  </w:endnote>
  <w:endnote w:type="continuationSeparator" w:id="0">
    <w:p w14:paraId="077A90BC" w14:textId="77777777" w:rsidR="00905176" w:rsidRDefault="00905176" w:rsidP="00D1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7960726"/>
      <w:docPartObj>
        <w:docPartGallery w:val="Page Numbers (Bottom of Page)"/>
        <w:docPartUnique/>
      </w:docPartObj>
    </w:sdtPr>
    <w:sdtEndPr/>
    <w:sdtContent>
      <w:p w14:paraId="4CFB1D44" w14:textId="125BC3C5" w:rsidR="00250B43" w:rsidRDefault="00702787" w:rsidP="00D141FC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AA418D" wp14:editId="61B28E6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66" name="Triangle isocèl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16F9A" w14:textId="77777777" w:rsidR="00702787" w:rsidRDefault="00702787" w:rsidP="00D141FC">
                              <w:pPr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AA418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66" o:spid="_x0000_s1035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4AA16F9A" w14:textId="77777777" w:rsidR="00702787" w:rsidRDefault="00702787" w:rsidP="00D141FC">
                        <w:pPr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18DB6" w14:textId="77777777" w:rsidR="00905176" w:rsidRDefault="00905176" w:rsidP="00D141FC">
      <w:r>
        <w:separator/>
      </w:r>
    </w:p>
  </w:footnote>
  <w:footnote w:type="continuationSeparator" w:id="0">
    <w:p w14:paraId="11FE45C8" w14:textId="77777777" w:rsidR="00905176" w:rsidRDefault="00905176" w:rsidP="00D1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1535" w14:textId="416C6817" w:rsidR="00250B43" w:rsidRPr="006B06CC" w:rsidRDefault="006B06CC" w:rsidP="006B06CC">
    <w:pPr>
      <w:pStyle w:val="En-tte"/>
    </w:pPr>
    <w:r>
      <w:t xml:space="preserve">S03 </w:t>
    </w:r>
    <w:r w:rsidRPr="00702787">
      <w:t>–</w:t>
    </w:r>
    <w:r>
      <w:t xml:space="preserve"> C03</w:t>
    </w:r>
    <w:r w:rsidRPr="00702787">
      <w:t xml:space="preserve"> – @Bioscience.fun – 2021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733"/>
    <w:multiLevelType w:val="multilevel"/>
    <w:tmpl w:val="CFCC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83A05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9CF072A"/>
    <w:multiLevelType w:val="hybridMultilevel"/>
    <w:tmpl w:val="9EE2B07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D90182"/>
    <w:multiLevelType w:val="hybridMultilevel"/>
    <w:tmpl w:val="0E48596A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02408"/>
    <w:multiLevelType w:val="hybridMultilevel"/>
    <w:tmpl w:val="0C70645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D1729C"/>
    <w:multiLevelType w:val="hybridMultilevel"/>
    <w:tmpl w:val="1E4833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F65C0"/>
    <w:multiLevelType w:val="hybridMultilevel"/>
    <w:tmpl w:val="6700C6D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52D2B"/>
    <w:multiLevelType w:val="hybridMultilevel"/>
    <w:tmpl w:val="207C7D8E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6D479CC"/>
    <w:multiLevelType w:val="hybridMultilevel"/>
    <w:tmpl w:val="99A0F3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D31CD"/>
    <w:multiLevelType w:val="hybridMultilevel"/>
    <w:tmpl w:val="6E30C850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0" w15:restartNumberingAfterBreak="0">
    <w:nsid w:val="19E35A95"/>
    <w:multiLevelType w:val="hybridMultilevel"/>
    <w:tmpl w:val="48262C3C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C416AC"/>
    <w:multiLevelType w:val="hybridMultilevel"/>
    <w:tmpl w:val="CDC2272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D0208DB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FEE24D8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F2806"/>
    <w:multiLevelType w:val="hybridMultilevel"/>
    <w:tmpl w:val="47D2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51CAA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25E871BF"/>
    <w:multiLevelType w:val="hybridMultilevel"/>
    <w:tmpl w:val="1336831C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617779C"/>
    <w:multiLevelType w:val="hybridMultilevel"/>
    <w:tmpl w:val="D506E10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FC1B84"/>
    <w:multiLevelType w:val="hybridMultilevel"/>
    <w:tmpl w:val="B9A0B5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D41D9"/>
    <w:multiLevelType w:val="hybridMultilevel"/>
    <w:tmpl w:val="E6200B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E2959"/>
    <w:multiLevelType w:val="hybridMultilevel"/>
    <w:tmpl w:val="11A6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62F3B"/>
    <w:multiLevelType w:val="hybridMultilevel"/>
    <w:tmpl w:val="49AA8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00AD7"/>
    <w:multiLevelType w:val="hybridMultilevel"/>
    <w:tmpl w:val="F9340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E6566"/>
    <w:multiLevelType w:val="hybridMultilevel"/>
    <w:tmpl w:val="84DA4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502C8"/>
    <w:multiLevelType w:val="hybridMultilevel"/>
    <w:tmpl w:val="E09EBD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83770"/>
    <w:multiLevelType w:val="hybridMultilevel"/>
    <w:tmpl w:val="10304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93A60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4DF278B0"/>
    <w:multiLevelType w:val="hybridMultilevel"/>
    <w:tmpl w:val="9FD437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250B2"/>
    <w:multiLevelType w:val="hybridMultilevel"/>
    <w:tmpl w:val="EF46D824"/>
    <w:lvl w:ilvl="0" w:tplc="040C0017">
      <w:start w:val="1"/>
      <w:numFmt w:val="lowerLetter"/>
      <w:lvlText w:val="%1)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56397E81"/>
    <w:multiLevelType w:val="hybridMultilevel"/>
    <w:tmpl w:val="CA40A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576E6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1" w15:restartNumberingAfterBreak="0">
    <w:nsid w:val="5B854EEF"/>
    <w:multiLevelType w:val="hybridMultilevel"/>
    <w:tmpl w:val="FE86E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40ADF"/>
    <w:multiLevelType w:val="hybridMultilevel"/>
    <w:tmpl w:val="A1BA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05764"/>
    <w:multiLevelType w:val="hybridMultilevel"/>
    <w:tmpl w:val="B33228A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BF443A"/>
    <w:multiLevelType w:val="hybridMultilevel"/>
    <w:tmpl w:val="52EC87D4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5" w15:restartNumberingAfterBreak="0">
    <w:nsid w:val="6A3B21D0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6" w15:restartNumberingAfterBreak="0">
    <w:nsid w:val="6D98322E"/>
    <w:multiLevelType w:val="hybridMultilevel"/>
    <w:tmpl w:val="875C57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6438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8" w15:restartNumberingAfterBreak="0">
    <w:nsid w:val="71C60FF8"/>
    <w:multiLevelType w:val="hybridMultilevel"/>
    <w:tmpl w:val="795A0996"/>
    <w:lvl w:ilvl="0" w:tplc="040C0017">
      <w:start w:val="1"/>
      <w:numFmt w:val="lowerLetter"/>
      <w:lvlText w:val="%1)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6A7F91"/>
    <w:multiLevelType w:val="hybridMultilevel"/>
    <w:tmpl w:val="59C682E4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592346C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1" w15:restartNumberingAfterBreak="0">
    <w:nsid w:val="76CF42A1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E4896"/>
    <w:multiLevelType w:val="hybridMultilevel"/>
    <w:tmpl w:val="E2823B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334E4"/>
    <w:multiLevelType w:val="hybridMultilevel"/>
    <w:tmpl w:val="4440CFFC"/>
    <w:lvl w:ilvl="0" w:tplc="1E8C4C2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60E43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5" w15:restartNumberingAfterBreak="0">
    <w:nsid w:val="7DC71DD5"/>
    <w:multiLevelType w:val="hybridMultilevel"/>
    <w:tmpl w:val="D9CCDF80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32"/>
  </w:num>
  <w:num w:numId="5">
    <w:abstractNumId w:val="9"/>
  </w:num>
  <w:num w:numId="6">
    <w:abstractNumId w:val="20"/>
  </w:num>
  <w:num w:numId="7">
    <w:abstractNumId w:val="34"/>
  </w:num>
  <w:num w:numId="8">
    <w:abstractNumId w:val="21"/>
  </w:num>
  <w:num w:numId="9">
    <w:abstractNumId w:val="13"/>
  </w:num>
  <w:num w:numId="10">
    <w:abstractNumId w:val="41"/>
  </w:num>
  <w:num w:numId="11">
    <w:abstractNumId w:val="28"/>
  </w:num>
  <w:num w:numId="12">
    <w:abstractNumId w:val="11"/>
  </w:num>
  <w:num w:numId="13">
    <w:abstractNumId w:val="8"/>
  </w:num>
  <w:num w:numId="14">
    <w:abstractNumId w:val="29"/>
  </w:num>
  <w:num w:numId="15">
    <w:abstractNumId w:val="23"/>
  </w:num>
  <w:num w:numId="16">
    <w:abstractNumId w:val="25"/>
  </w:num>
  <w:num w:numId="17">
    <w:abstractNumId w:val="22"/>
  </w:num>
  <w:num w:numId="18">
    <w:abstractNumId w:val="36"/>
  </w:num>
  <w:num w:numId="19">
    <w:abstractNumId w:val="27"/>
  </w:num>
  <w:num w:numId="20">
    <w:abstractNumId w:val="19"/>
  </w:num>
  <w:num w:numId="21">
    <w:abstractNumId w:val="2"/>
  </w:num>
  <w:num w:numId="22">
    <w:abstractNumId w:val="33"/>
  </w:num>
  <w:num w:numId="23">
    <w:abstractNumId w:val="38"/>
  </w:num>
  <w:num w:numId="24">
    <w:abstractNumId w:val="5"/>
  </w:num>
  <w:num w:numId="25">
    <w:abstractNumId w:val="7"/>
  </w:num>
  <w:num w:numId="26">
    <w:abstractNumId w:val="42"/>
  </w:num>
  <w:num w:numId="27">
    <w:abstractNumId w:val="24"/>
  </w:num>
  <w:num w:numId="28">
    <w:abstractNumId w:val="18"/>
  </w:num>
  <w:num w:numId="29">
    <w:abstractNumId w:val="31"/>
  </w:num>
  <w:num w:numId="30">
    <w:abstractNumId w:val="3"/>
  </w:num>
  <w:num w:numId="31">
    <w:abstractNumId w:val="16"/>
  </w:num>
  <w:num w:numId="32">
    <w:abstractNumId w:val="4"/>
  </w:num>
  <w:num w:numId="33">
    <w:abstractNumId w:val="39"/>
  </w:num>
  <w:num w:numId="34">
    <w:abstractNumId w:val="35"/>
  </w:num>
  <w:num w:numId="35">
    <w:abstractNumId w:val="1"/>
  </w:num>
  <w:num w:numId="36">
    <w:abstractNumId w:val="15"/>
  </w:num>
  <w:num w:numId="37">
    <w:abstractNumId w:val="43"/>
  </w:num>
  <w:num w:numId="38">
    <w:abstractNumId w:val="44"/>
  </w:num>
  <w:num w:numId="39">
    <w:abstractNumId w:val="17"/>
  </w:num>
  <w:num w:numId="40">
    <w:abstractNumId w:val="45"/>
  </w:num>
  <w:num w:numId="41">
    <w:abstractNumId w:val="10"/>
  </w:num>
  <w:num w:numId="42">
    <w:abstractNumId w:val="37"/>
  </w:num>
  <w:num w:numId="43">
    <w:abstractNumId w:val="12"/>
  </w:num>
  <w:num w:numId="44">
    <w:abstractNumId w:val="26"/>
  </w:num>
  <w:num w:numId="45">
    <w:abstractNumId w:val="30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75"/>
    <w:rsid w:val="00002011"/>
    <w:rsid w:val="00014E27"/>
    <w:rsid w:val="00016F97"/>
    <w:rsid w:val="000330C1"/>
    <w:rsid w:val="000456BB"/>
    <w:rsid w:val="0004602A"/>
    <w:rsid w:val="00046D22"/>
    <w:rsid w:val="00060C98"/>
    <w:rsid w:val="00062004"/>
    <w:rsid w:val="000629B4"/>
    <w:rsid w:val="00076BD0"/>
    <w:rsid w:val="00086F81"/>
    <w:rsid w:val="00091184"/>
    <w:rsid w:val="00096262"/>
    <w:rsid w:val="00097810"/>
    <w:rsid w:val="000A1116"/>
    <w:rsid w:val="000A17FB"/>
    <w:rsid w:val="000A45B5"/>
    <w:rsid w:val="000B00C5"/>
    <w:rsid w:val="000B1487"/>
    <w:rsid w:val="000B5F63"/>
    <w:rsid w:val="000C61F8"/>
    <w:rsid w:val="000D4106"/>
    <w:rsid w:val="000D5E9B"/>
    <w:rsid w:val="000E5C37"/>
    <w:rsid w:val="000F1E19"/>
    <w:rsid w:val="00110193"/>
    <w:rsid w:val="001111EB"/>
    <w:rsid w:val="0011590F"/>
    <w:rsid w:val="00115EAA"/>
    <w:rsid w:val="00121F3D"/>
    <w:rsid w:val="00136EE0"/>
    <w:rsid w:val="0014601D"/>
    <w:rsid w:val="00156E8A"/>
    <w:rsid w:val="00161801"/>
    <w:rsid w:val="00172F66"/>
    <w:rsid w:val="00180919"/>
    <w:rsid w:val="0018161C"/>
    <w:rsid w:val="00184CF9"/>
    <w:rsid w:val="001A7927"/>
    <w:rsid w:val="001B25D9"/>
    <w:rsid w:val="001B471C"/>
    <w:rsid w:val="001B69F8"/>
    <w:rsid w:val="001B73FF"/>
    <w:rsid w:val="001C2DE2"/>
    <w:rsid w:val="001C521E"/>
    <w:rsid w:val="001C75BC"/>
    <w:rsid w:val="001D0526"/>
    <w:rsid w:val="001E04D6"/>
    <w:rsid w:val="001E1F90"/>
    <w:rsid w:val="001E6AB7"/>
    <w:rsid w:val="001F06BD"/>
    <w:rsid w:val="001F0F18"/>
    <w:rsid w:val="001F7117"/>
    <w:rsid w:val="001F73B3"/>
    <w:rsid w:val="002110F1"/>
    <w:rsid w:val="0021281F"/>
    <w:rsid w:val="002163DB"/>
    <w:rsid w:val="00221F29"/>
    <w:rsid w:val="00225F1F"/>
    <w:rsid w:val="00236815"/>
    <w:rsid w:val="0023717C"/>
    <w:rsid w:val="00243B92"/>
    <w:rsid w:val="00250B43"/>
    <w:rsid w:val="002531A8"/>
    <w:rsid w:val="00256CF1"/>
    <w:rsid w:val="00274860"/>
    <w:rsid w:val="00276B67"/>
    <w:rsid w:val="0028002F"/>
    <w:rsid w:val="00281E2E"/>
    <w:rsid w:val="002820F0"/>
    <w:rsid w:val="00283E60"/>
    <w:rsid w:val="00285877"/>
    <w:rsid w:val="00287810"/>
    <w:rsid w:val="002915AD"/>
    <w:rsid w:val="00291C79"/>
    <w:rsid w:val="00292608"/>
    <w:rsid w:val="00294194"/>
    <w:rsid w:val="002959D9"/>
    <w:rsid w:val="002A2F5B"/>
    <w:rsid w:val="002A6EC1"/>
    <w:rsid w:val="002B5488"/>
    <w:rsid w:val="002B7D4B"/>
    <w:rsid w:val="002B7F14"/>
    <w:rsid w:val="002C1205"/>
    <w:rsid w:val="002D08C8"/>
    <w:rsid w:val="002D43AB"/>
    <w:rsid w:val="002E7925"/>
    <w:rsid w:val="00304000"/>
    <w:rsid w:val="003056AA"/>
    <w:rsid w:val="00306787"/>
    <w:rsid w:val="00311AF1"/>
    <w:rsid w:val="003237F9"/>
    <w:rsid w:val="00330BC9"/>
    <w:rsid w:val="00345674"/>
    <w:rsid w:val="00347603"/>
    <w:rsid w:val="00361ADA"/>
    <w:rsid w:val="00373FEE"/>
    <w:rsid w:val="00381E38"/>
    <w:rsid w:val="0038577B"/>
    <w:rsid w:val="00386F47"/>
    <w:rsid w:val="003A72CA"/>
    <w:rsid w:val="003B050A"/>
    <w:rsid w:val="003B7B5F"/>
    <w:rsid w:val="003C261C"/>
    <w:rsid w:val="003C32F6"/>
    <w:rsid w:val="003C3D38"/>
    <w:rsid w:val="003D6BC3"/>
    <w:rsid w:val="003E26FE"/>
    <w:rsid w:val="003E482B"/>
    <w:rsid w:val="003F06F0"/>
    <w:rsid w:val="00405187"/>
    <w:rsid w:val="0041311A"/>
    <w:rsid w:val="00413510"/>
    <w:rsid w:val="00431672"/>
    <w:rsid w:val="00435696"/>
    <w:rsid w:val="00450495"/>
    <w:rsid w:val="00456CAE"/>
    <w:rsid w:val="00474DFD"/>
    <w:rsid w:val="00484547"/>
    <w:rsid w:val="0048767F"/>
    <w:rsid w:val="00490DD9"/>
    <w:rsid w:val="00491A05"/>
    <w:rsid w:val="00493431"/>
    <w:rsid w:val="004A070F"/>
    <w:rsid w:val="004A1D18"/>
    <w:rsid w:val="004A2636"/>
    <w:rsid w:val="004A5421"/>
    <w:rsid w:val="004A5C19"/>
    <w:rsid w:val="004A733F"/>
    <w:rsid w:val="004B4626"/>
    <w:rsid w:val="004B4B6B"/>
    <w:rsid w:val="004C1E19"/>
    <w:rsid w:val="004D6B45"/>
    <w:rsid w:val="004E119E"/>
    <w:rsid w:val="004E6FC3"/>
    <w:rsid w:val="004F65A9"/>
    <w:rsid w:val="00504291"/>
    <w:rsid w:val="00506272"/>
    <w:rsid w:val="00516DD4"/>
    <w:rsid w:val="00536C33"/>
    <w:rsid w:val="00537FDF"/>
    <w:rsid w:val="00560C2A"/>
    <w:rsid w:val="005701B4"/>
    <w:rsid w:val="005702EC"/>
    <w:rsid w:val="00574DF0"/>
    <w:rsid w:val="005750EF"/>
    <w:rsid w:val="0057665E"/>
    <w:rsid w:val="00583DEE"/>
    <w:rsid w:val="005A3195"/>
    <w:rsid w:val="005A656E"/>
    <w:rsid w:val="005E48AC"/>
    <w:rsid w:val="005F0815"/>
    <w:rsid w:val="006164A0"/>
    <w:rsid w:val="00621DB4"/>
    <w:rsid w:val="00627B1B"/>
    <w:rsid w:val="00637634"/>
    <w:rsid w:val="00656860"/>
    <w:rsid w:val="0069319F"/>
    <w:rsid w:val="00696D13"/>
    <w:rsid w:val="006B06CC"/>
    <w:rsid w:val="006B2317"/>
    <w:rsid w:val="006B7D4B"/>
    <w:rsid w:val="006C3E37"/>
    <w:rsid w:val="006D46EF"/>
    <w:rsid w:val="006F1393"/>
    <w:rsid w:val="006F417B"/>
    <w:rsid w:val="00702787"/>
    <w:rsid w:val="00704C81"/>
    <w:rsid w:val="00715DE5"/>
    <w:rsid w:val="00731031"/>
    <w:rsid w:val="00741AEF"/>
    <w:rsid w:val="00745D2E"/>
    <w:rsid w:val="00750C67"/>
    <w:rsid w:val="00760E31"/>
    <w:rsid w:val="00761CA9"/>
    <w:rsid w:val="00775DD0"/>
    <w:rsid w:val="00780F53"/>
    <w:rsid w:val="00783DA9"/>
    <w:rsid w:val="00785BEF"/>
    <w:rsid w:val="007B6057"/>
    <w:rsid w:val="007C0A64"/>
    <w:rsid w:val="007C0FBE"/>
    <w:rsid w:val="007C1B9F"/>
    <w:rsid w:val="007E75B5"/>
    <w:rsid w:val="007E7E5D"/>
    <w:rsid w:val="007F42C8"/>
    <w:rsid w:val="008067F0"/>
    <w:rsid w:val="00810572"/>
    <w:rsid w:val="00814F8B"/>
    <w:rsid w:val="00840249"/>
    <w:rsid w:val="00851BA1"/>
    <w:rsid w:val="00853984"/>
    <w:rsid w:val="00855488"/>
    <w:rsid w:val="00860409"/>
    <w:rsid w:val="00864011"/>
    <w:rsid w:val="00864D13"/>
    <w:rsid w:val="00881A4C"/>
    <w:rsid w:val="008859E2"/>
    <w:rsid w:val="00890559"/>
    <w:rsid w:val="008A24AA"/>
    <w:rsid w:val="008C14AF"/>
    <w:rsid w:val="008C317C"/>
    <w:rsid w:val="008D7BBC"/>
    <w:rsid w:val="008D7DF4"/>
    <w:rsid w:val="008E3E6B"/>
    <w:rsid w:val="008F1E98"/>
    <w:rsid w:val="008F6D9B"/>
    <w:rsid w:val="008F757E"/>
    <w:rsid w:val="009008BE"/>
    <w:rsid w:val="00904C7C"/>
    <w:rsid w:val="00905176"/>
    <w:rsid w:val="00912DE3"/>
    <w:rsid w:val="00926662"/>
    <w:rsid w:val="00931D4E"/>
    <w:rsid w:val="00950870"/>
    <w:rsid w:val="009525FA"/>
    <w:rsid w:val="009538E4"/>
    <w:rsid w:val="009721A0"/>
    <w:rsid w:val="00984AE6"/>
    <w:rsid w:val="009A0E06"/>
    <w:rsid w:val="009A7967"/>
    <w:rsid w:val="009C05CD"/>
    <w:rsid w:val="009C1490"/>
    <w:rsid w:val="009C246F"/>
    <w:rsid w:val="009D2A6C"/>
    <w:rsid w:val="009D48D9"/>
    <w:rsid w:val="009D69DC"/>
    <w:rsid w:val="009E10E8"/>
    <w:rsid w:val="009E734E"/>
    <w:rsid w:val="00A03EB0"/>
    <w:rsid w:val="00A43AB6"/>
    <w:rsid w:val="00A61F1B"/>
    <w:rsid w:val="00A9320A"/>
    <w:rsid w:val="00A94E7F"/>
    <w:rsid w:val="00AB6ABC"/>
    <w:rsid w:val="00AC0B39"/>
    <w:rsid w:val="00AD7599"/>
    <w:rsid w:val="00AE09DF"/>
    <w:rsid w:val="00AE1C56"/>
    <w:rsid w:val="00AE555A"/>
    <w:rsid w:val="00AF104B"/>
    <w:rsid w:val="00AF3E75"/>
    <w:rsid w:val="00B00D5A"/>
    <w:rsid w:val="00B049EE"/>
    <w:rsid w:val="00B05258"/>
    <w:rsid w:val="00B07AA0"/>
    <w:rsid w:val="00B1015A"/>
    <w:rsid w:val="00B116DB"/>
    <w:rsid w:val="00B14175"/>
    <w:rsid w:val="00B15757"/>
    <w:rsid w:val="00B237A6"/>
    <w:rsid w:val="00B35F65"/>
    <w:rsid w:val="00B362F4"/>
    <w:rsid w:val="00B41550"/>
    <w:rsid w:val="00B43EF5"/>
    <w:rsid w:val="00B45600"/>
    <w:rsid w:val="00B51FFE"/>
    <w:rsid w:val="00B5293B"/>
    <w:rsid w:val="00B548B6"/>
    <w:rsid w:val="00B57519"/>
    <w:rsid w:val="00B610FC"/>
    <w:rsid w:val="00B70ED5"/>
    <w:rsid w:val="00B7137C"/>
    <w:rsid w:val="00B743A1"/>
    <w:rsid w:val="00B745DF"/>
    <w:rsid w:val="00B87E84"/>
    <w:rsid w:val="00B92042"/>
    <w:rsid w:val="00BA4764"/>
    <w:rsid w:val="00BA6218"/>
    <w:rsid w:val="00BB6499"/>
    <w:rsid w:val="00BC2217"/>
    <w:rsid w:val="00BD0724"/>
    <w:rsid w:val="00BE4C1A"/>
    <w:rsid w:val="00BF1F2A"/>
    <w:rsid w:val="00BF2A71"/>
    <w:rsid w:val="00C006E9"/>
    <w:rsid w:val="00C0391C"/>
    <w:rsid w:val="00C1485F"/>
    <w:rsid w:val="00C20570"/>
    <w:rsid w:val="00C26658"/>
    <w:rsid w:val="00C313EF"/>
    <w:rsid w:val="00C3159D"/>
    <w:rsid w:val="00C33012"/>
    <w:rsid w:val="00C33CE6"/>
    <w:rsid w:val="00C37A89"/>
    <w:rsid w:val="00C42508"/>
    <w:rsid w:val="00C55FD2"/>
    <w:rsid w:val="00C5628E"/>
    <w:rsid w:val="00C642E7"/>
    <w:rsid w:val="00C65FB9"/>
    <w:rsid w:val="00C7632E"/>
    <w:rsid w:val="00C77D66"/>
    <w:rsid w:val="00C900F5"/>
    <w:rsid w:val="00C91C2F"/>
    <w:rsid w:val="00CA1BDA"/>
    <w:rsid w:val="00CA3B80"/>
    <w:rsid w:val="00CB57BC"/>
    <w:rsid w:val="00CC1172"/>
    <w:rsid w:val="00CD712E"/>
    <w:rsid w:val="00CE05B0"/>
    <w:rsid w:val="00CF6C60"/>
    <w:rsid w:val="00D01155"/>
    <w:rsid w:val="00D01ACE"/>
    <w:rsid w:val="00D04104"/>
    <w:rsid w:val="00D05A7F"/>
    <w:rsid w:val="00D0639F"/>
    <w:rsid w:val="00D141FC"/>
    <w:rsid w:val="00D15A51"/>
    <w:rsid w:val="00D226B3"/>
    <w:rsid w:val="00D229E0"/>
    <w:rsid w:val="00D257E0"/>
    <w:rsid w:val="00D32C4B"/>
    <w:rsid w:val="00D3559B"/>
    <w:rsid w:val="00D36573"/>
    <w:rsid w:val="00D4357C"/>
    <w:rsid w:val="00D471F6"/>
    <w:rsid w:val="00D5413E"/>
    <w:rsid w:val="00D74F48"/>
    <w:rsid w:val="00D7509A"/>
    <w:rsid w:val="00D80333"/>
    <w:rsid w:val="00D803CB"/>
    <w:rsid w:val="00D93CC1"/>
    <w:rsid w:val="00D964D0"/>
    <w:rsid w:val="00DA2AE3"/>
    <w:rsid w:val="00DA7A45"/>
    <w:rsid w:val="00DB15C2"/>
    <w:rsid w:val="00DB46D1"/>
    <w:rsid w:val="00DB608A"/>
    <w:rsid w:val="00DB755D"/>
    <w:rsid w:val="00DC16A6"/>
    <w:rsid w:val="00DC3319"/>
    <w:rsid w:val="00DC5140"/>
    <w:rsid w:val="00DC5D00"/>
    <w:rsid w:val="00DC7CB7"/>
    <w:rsid w:val="00DD7D74"/>
    <w:rsid w:val="00DE44E9"/>
    <w:rsid w:val="00DF5A3E"/>
    <w:rsid w:val="00E00462"/>
    <w:rsid w:val="00E00D9A"/>
    <w:rsid w:val="00E05C1B"/>
    <w:rsid w:val="00E06A4D"/>
    <w:rsid w:val="00E40640"/>
    <w:rsid w:val="00E44BB5"/>
    <w:rsid w:val="00E47823"/>
    <w:rsid w:val="00E70560"/>
    <w:rsid w:val="00E747B8"/>
    <w:rsid w:val="00E76BB0"/>
    <w:rsid w:val="00E820B7"/>
    <w:rsid w:val="00E82D33"/>
    <w:rsid w:val="00E837FB"/>
    <w:rsid w:val="00E94D83"/>
    <w:rsid w:val="00E968AC"/>
    <w:rsid w:val="00EB2460"/>
    <w:rsid w:val="00EC60FE"/>
    <w:rsid w:val="00EE4D5F"/>
    <w:rsid w:val="00EF2BCD"/>
    <w:rsid w:val="00EF66CC"/>
    <w:rsid w:val="00F21D52"/>
    <w:rsid w:val="00F25F98"/>
    <w:rsid w:val="00F27D26"/>
    <w:rsid w:val="00F35DC7"/>
    <w:rsid w:val="00F361D0"/>
    <w:rsid w:val="00F6402C"/>
    <w:rsid w:val="00F806C1"/>
    <w:rsid w:val="00F83054"/>
    <w:rsid w:val="00F84E47"/>
    <w:rsid w:val="00F87D24"/>
    <w:rsid w:val="00F92EA5"/>
    <w:rsid w:val="00FA18E9"/>
    <w:rsid w:val="00FA70EC"/>
    <w:rsid w:val="00FB3093"/>
    <w:rsid w:val="00FB641C"/>
    <w:rsid w:val="00FC317A"/>
    <w:rsid w:val="00FC74BD"/>
    <w:rsid w:val="00FD01F7"/>
    <w:rsid w:val="00FD671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C405A"/>
  <w15:chartTrackingRefBased/>
  <w15:docId w15:val="{51767845-5D6E-43CD-AF9C-7E239D9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FC"/>
    <w:pPr>
      <w:spacing w:before="0" w:line="240" w:lineRule="auto"/>
      <w:jc w:val="both"/>
    </w:pPr>
    <w:rPr>
      <w:rFonts w:ascii="Arial Nova" w:hAnsi="Arial Nov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10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41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24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10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10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10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10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10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10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10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10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D141FC"/>
    <w:rPr>
      <w:rFonts w:ascii="Arial Nova" w:hAnsi="Arial Nova"/>
      <w:caps/>
      <w:spacing w:val="15"/>
      <w:sz w:val="22"/>
      <w:szCs w:val="22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610FC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610F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610F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610FC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00F5"/>
    <w:pPr>
      <w:spacing w:after="0"/>
      <w:jc w:val="center"/>
    </w:pPr>
    <w:rPr>
      <w:rFonts w:eastAsiaTheme="majorEastAsia" w:cstheme="majorBidi"/>
      <w:caps/>
      <w:color w:val="0F6FC6" w:themeColor="accent1"/>
      <w:spacing w:val="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DF0"/>
    <w:rPr>
      <w:b/>
      <w:bCs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574DF0"/>
    <w:rPr>
      <w:rFonts w:ascii="Arial Nova" w:hAnsi="Arial Nova"/>
      <w:b/>
      <w:bCs/>
      <w:sz w:val="22"/>
      <w:szCs w:val="22"/>
      <w:u w:val="single"/>
    </w:rPr>
  </w:style>
  <w:style w:type="character" w:styleId="lev">
    <w:name w:val="Strong"/>
    <w:uiPriority w:val="22"/>
    <w:qFormat/>
    <w:rsid w:val="00B610FC"/>
    <w:rPr>
      <w:b/>
      <w:bCs/>
    </w:rPr>
  </w:style>
  <w:style w:type="character" w:styleId="Accentuation">
    <w:name w:val="Emphasis"/>
    <w:uiPriority w:val="20"/>
    <w:qFormat/>
    <w:rsid w:val="00B610FC"/>
    <w:rPr>
      <w:caps/>
      <w:color w:val="073662" w:themeColor="accent1" w:themeShade="7F"/>
      <w:spacing w:val="5"/>
    </w:rPr>
  </w:style>
  <w:style w:type="paragraph" w:styleId="Sansinterligne">
    <w:name w:val="No Spacing"/>
    <w:aliases w:val="Entretexte"/>
    <w:basedOn w:val="Normal"/>
    <w:uiPriority w:val="1"/>
    <w:qFormat/>
    <w:rsid w:val="0034567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10F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610F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10FC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10FC"/>
    <w:rPr>
      <w:color w:val="0F6FC6" w:themeColor="accent1"/>
      <w:sz w:val="24"/>
      <w:szCs w:val="24"/>
    </w:rPr>
  </w:style>
  <w:style w:type="character" w:styleId="Accentuationlgre">
    <w:name w:val="Subtle Emphasis"/>
    <w:uiPriority w:val="19"/>
    <w:qFormat/>
    <w:rsid w:val="00B610FC"/>
    <w:rPr>
      <w:i/>
      <w:iCs/>
      <w:color w:val="073662" w:themeColor="accent1" w:themeShade="7F"/>
    </w:rPr>
  </w:style>
  <w:style w:type="character" w:styleId="Accentuationintense">
    <w:name w:val="Intense Emphasis"/>
    <w:uiPriority w:val="21"/>
    <w:qFormat/>
    <w:rsid w:val="00B610FC"/>
    <w:rPr>
      <w:b/>
      <w:bCs/>
      <w:caps/>
      <w:color w:val="073662" w:themeColor="accent1" w:themeShade="7F"/>
      <w:spacing w:val="10"/>
    </w:rPr>
  </w:style>
  <w:style w:type="character" w:styleId="Rfrencelgre">
    <w:name w:val="Subtle Reference"/>
    <w:uiPriority w:val="31"/>
    <w:qFormat/>
    <w:rsid w:val="00B610FC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B610FC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B610F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610FC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0B43"/>
  </w:style>
  <w:style w:type="paragraph" w:styleId="Pieddepage">
    <w:name w:val="footer"/>
    <w:basedOn w:val="Normal"/>
    <w:link w:val="Pieddepag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0B43"/>
  </w:style>
  <w:style w:type="paragraph" w:customStyle="1" w:styleId="Titreprincipal">
    <w:name w:val="Titre principal"/>
    <w:basedOn w:val="Titre"/>
    <w:link w:val="TitreprincipalCar"/>
    <w:rsid w:val="00C900F5"/>
  </w:style>
  <w:style w:type="character" w:styleId="Lienhypertexte">
    <w:name w:val="Hyperlink"/>
    <w:basedOn w:val="Policepardfaut"/>
    <w:uiPriority w:val="99"/>
    <w:unhideWhenUsed/>
    <w:rsid w:val="00D141FC"/>
    <w:rPr>
      <w:color w:val="F49100" w:themeColor="hyperlink"/>
      <w:u w:val="single"/>
    </w:rPr>
  </w:style>
  <w:style w:type="character" w:customStyle="1" w:styleId="TitreprincipalCar">
    <w:name w:val="Titre principal Car"/>
    <w:basedOn w:val="TitreCar"/>
    <w:link w:val="Titreprincipal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character" w:styleId="Mentionnonrsolue">
    <w:name w:val="Unresolved Mention"/>
    <w:basedOn w:val="Policepardfaut"/>
    <w:uiPriority w:val="99"/>
    <w:semiHidden/>
    <w:unhideWhenUsed/>
    <w:rsid w:val="00D141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84E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26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4-30T07:50:11.3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1687 571 5324 0 0,'4'-9'914'0'0,"0"-1"-1"0"0,-1 1 0 0 0,0 0 0 0 0,0-1 0 0 0,-1 0 0 0 0,0 1 0 0 0,-1-1 0 0 0,0 0 0 0 0,-1 0 1 0 0,-1-17-1 0 0,-1 11-426 0 0,0 0 0 0 0,-2 0 0 0 0,0 0 0 0 0,0 0 1 0 0,-2 1-1 0 0,-7-16 0 0 0,1 6-332 0 0,-2 1 1 0 0,-1 0-1 0 0,-1 1 1 0 0,0 1-1 0 0,-2 0 1 0 0,0 1-1 0 0,-31-25 0 0 0,34 33-91 0 0,-1 1-1 0 0,-1 0 0 0 0,0 1 0 0 0,-1 1 0 0 0,0 1 1 0 0,0 1-1 0 0,-1 0 0 0 0,0 1 0 0 0,0 1 0 0 0,-1 1 0 0 0,0 1 1 0 0,0 0-1 0 0,0 2 0 0 0,-31-1 0 0 0,27 4 2 0 0,0 1 0 0 0,0 1 0 0 0,0 1 0 0 0,1 1 0 0 0,-1 1 0 0 0,1 1 0 0 0,1 2 0 0 0,-1 0 0 0 0,1 1-1 0 0,1 1 1 0 0,-39 26 0 0 0,12 0 21 0 0,2 1 0 0 0,2 3 0 0 0,1 2-1 0 0,2 1 1 0 0,2 2 0 0 0,-60 94-1 0 0,41-44-73 0 0,5 2-1 0 0,-73 189 0 0 0,84-167-10 0 0,5 2 0 0 0,6 1 0 0 0,-23 180 1 0 0,42-193-3 0 0,5 1 0 0 0,5-1 0 0 0,4 0 0 0 0,22 136 0 0 0,-17-199-9 0 0,3 0 0 0 0,2-1 0 0 0,1-1 1 0 0,3 0-1 0 0,2-1 0 0 0,1-1 0 0 0,3 0 1 0 0,1-2-1 0 0,2 0 0 0 0,30 36 1 0 0,-32-49 8 0 0,1-2 0 0 0,1 0 0 0 0,2-1 0 0 0,0-2 0 0 0,1-1 0 0 0,2-1 0 0 0,0-2 0 0 0,1 0 0 0 0,1-3 0 0 0,0 0 0 0 0,1-2 0 0 0,1-2 0 0 0,62 15 0 0 0,-66-21 1 0 0,1-1 1 0 0,-1-2-1 0 0,1-1 1 0 0,-1-2-1 0 0,1 0 1 0 0,-1-2-1 0 0,1-2 1 0 0,-1-1-1 0 0,34-9 0 0 0,-24 1-1 0 0,0-1-1 0 0,0-2 1 0 0,-2-2-1 0 0,0-2 0 0 0,67-46 1 0 0,-46 22-1 0 0,-1-4 0 0 0,85-89 0 0 0,72-123 16 0 0,-164 191 2 0 0,-3-3 0 0 0,-3-2-1 0 0,-3-1 1 0 0,-4-3-1 0 0,40-112 1 0 0,-63 142-6 0 0,-2 0 0 0 0,-2 0-1 0 0,-2-1 1 0 0,-2-1 0 0 0,-3 1 0 0 0,-1-1 0 0 0,-3 0 0 0 0,-2 1 0 0 0,-2-1 0 0 0,-19-87-1 0 0,9 84-13 0 0,-3 1 0 0 0,-1 1 0 0 0,-3 0 0 0 0,-2 2 0 0 0,-3 0-1 0 0,-1 2 1 0 0,-3 1 0 0 0,-1 1 0 0 0,-2 2 0 0 0,-3 1 0 0 0,-53-50-1 0 0,53 59 1 0 0,-2 2 0 0 0,0 1 0 0 0,-3 2 0 0 0,0 2 0 0 0,-1 2 0 0 0,-2 1 0 0 0,0 3 0 0 0,-1 1 0 0 0,-1 3 0 0 0,-1 1 0 0 0,0 3 0 0 0,-93-13 0 0 0,87 21-4 0 0,1 3-1 0 0,-1 1 1 0 0,0 3-1 0 0,1 2 1 0 0,0 3-1 0 0,0 1 1 0 0,1 3-1 0 0,0 2 1 0 0,1 3-1 0 0,0 1 0 0 0,2 3 1 0 0,-54 31-1 0 0,63-29 7 0 0,1 2 0 0 0,0 2 0 0 0,2 2 0 0 0,1 1 0 0 0,2 1-1 0 0,1 2 1 0 0,1 1 0 0 0,2 2 0 0 0,2 1 0 0 0,1 1 0 0 0,2 1-1 0 0,1 1 1 0 0,2 1 0 0 0,-18 53 0 0 0,20-36 3 0 0,3 1 0 0 0,3 1 0 0 0,2 0 0 0 0,3 1 0 0 0,3 0 1 0 0,2 0-1 0 0,3 0 0 0 0,15 118 0 0 0,-5-114 1 0 0,3 0 1 0 0,3-1 0 0 0,3-1-1 0 0,2 0 1 0 0,3-2 0 0 0,3 0-1 0 0,2-2 1 0 0,43 62-1 0 0,-47-85-6 0 0,2-1-1 0 0,1-2 0 0 0,2 0 0 0 0,1-2 1 0 0,2-2-1 0 0,0-1 0 0 0,2-1 0 0 0,1-2 0 0 0,2-2 1 0 0,0-1-1 0 0,1-2 0 0 0,1-1 0 0 0,0-3 1 0 0,50 14-1 0 0,-58-21 4 0 0,0-2 0 0 0,1-1 1 0 0,-1-1-1 0 0,1-2 0 0 0,0-1 0 0 0,0-2 1 0 0,1-1-1 0 0,-1-1 0 0 0,0-2 0 0 0,-1-2 1 0 0,1 0-1 0 0,-1-3 0 0 0,-1 0 0 0 0,1-2 1 0 0,-2-2-1 0 0,1 0 0 0 0,-2-2 0 0 0,0-2 0 0 0,35-25 1 0 0,-28 14 3 0 0,-1-3 0 0 0,-1-1 1 0 0,-2-1-1 0 0,-1-2 0 0 0,-2-1 1 0 0,-2-1-1 0 0,33-57 0 0 0,-32 42-3 0 0,-3-2 1 0 0,-2-1-1 0 0,-2-1 0 0 0,-3 0 0 0 0,15-77 0 0 0,-19 48-5 0 0,-4-2 1 0 0,-3 1-1 0 0,-5-1 1 0 0,-3 1-1 0 0,-4-1 1 0 0,-3 1-1 0 0,-5 0 1 0 0,-25-92-1 0 0,23 119 6 0 0,-3 1 0 0 0,-2 0 0 0 0,-3 2 0 0 0,-2 0 0 0 0,-2 2 0 0 0,-3 1 0 0 0,-42-56-1 0 0,54 87-2 0 0,0 0-1 0 0,-2 1 1 0 0,-1 1-1 0 0,0 1 1 0 0,-1 1-1 0 0,-1 1 0 0 0,-35-20 1 0 0,37 27-7 0 0,1 0 0 0 0,-1 2 0 0 0,0 0 0 0 0,-1 2 0 0 0,0 0 0 0 0,0 1 0 0 0,0 1 0 0 0,-1 1 0 0 0,1 2 0 0 0,-32 0 0 0 0,12 5-1 0 0,0 1 1 0 0,1 2-1 0 0,0 2 1 0 0,0 2-1 0 0,1 1 0 0 0,1 3 1 0 0,0 1-1 0 0,1 1 1 0 0,1 3-1 0 0,0 0 1 0 0,-58 46-1 0 0,42-25 12 0 0,2 3 0 0 0,2 2 0 0 0,2 2 0 0 0,2 2 0 0 0,2 3 0 0 0,-56 89 0 0 0,65-82 3 0 0,3 0-1 0 0,2 2 1 0 0,3 1 0 0 0,3 1-1 0 0,3 2 1 0 0,3-1 0 0 0,2 2 0 0 0,4 0-1 0 0,2 1 1 0 0,3 0 0 0 0,4 70-1 0 0,4-74-6 0 0,3 0 0 0 0,2-1-1 0 0,3 0 1 0 0,3 0 0 0 0,3-1-1 0 0,2-1 1 0 0,4 0 0 0 0,1-2 0 0 0,3 0-1 0 0,3-2 1 0 0,67 99 0 0 0,-69-121 0 0 0,1-2 1 0 0,2 0-1 0 0,1-2 1 0 0,2-2 0 0 0,0-1-1 0 0,2-1 1 0 0,1-2-1 0 0,1-2 1 0 0,1-1-1 0 0,1-2 1 0 0,1-1 0 0 0,1-2-1 0 0,71 18 1 0 0,-80-27 4 0 0,0-2 1 0 0,1-2 0 0 0,-1 0 0 0 0,1-3-1 0 0,0 0 1 0 0,0-2 0 0 0,0-2 0 0 0,38-8-1 0 0,-43 5-4 0 0,-1-2 0 0 0,0 0 0 0 0,0-2 1 0 0,-1-2-1 0 0,0 0 0 0 0,-1-1 0 0 0,-1-2 0 0 0,0 0 0 0 0,-1-2 0 0 0,27-23 0 0 0,-16 6 3 0 0,-1-2 0 0 0,-2-1 0 0 0,-1-1 0 0 0,-2-2 0 0 0,-1-1 0 0 0,-3-1 1 0 0,-1 0-1 0 0,-2-2 0 0 0,-3-1 0 0 0,-1-1 0 0 0,-2 0 0 0 0,15-78 0 0 0,-19 58 1 0 0,-2 1 0 0 0,-4-1 1 0 0,-2 0-1 0 0,-3-1 0 0 0,-3 1 0 0 0,-3 0 1 0 0,-2 0-1 0 0,-31-111 0 0 0,24 127-9 0 0,-2 1 0 0 0,-2 0 0 0 0,-2 2-1 0 0,-2 1 1 0 0,-2 0 0 0 0,-2 2 0 0 0,-49-61 0 0 0,59 84-3 0 0,-1 1 1 0 0,0 1 0 0 0,-2 1-1 0 0,0 1 1 0 0,-1 0 0 0 0,-1 2-1 0 0,-1 0 1 0 0,0 1 0 0 0,0 2-1 0 0,-2 0 1 0 0,1 2-1 0 0,-1 0 1 0 0,-1 2 0 0 0,0 1-1 0 0,0 1 1 0 0,-34-4 0 0 0,31 9-184 0 0,0 0 1 0 0,0 2-1 0 0,0 2 0 0 0,0 0 1 0 0,1 2-1 0 0,-1 1 1 0 0,1 1-1 0 0,0 2 1 0 0,1 0-1 0 0,0 2 1 0 0,-31 18-1 0 0,24-11-1093 0 0,1 3-1 0 0,-60 48 0 0 0,60-40-1328 0 0,2 1 0 0 0,-39 49 0 0 0,29-24-3315 0 0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Circuit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DEC0-461E-4F63-AB9C-AB9F246C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2257</TotalTime>
  <Pages>12</Pages>
  <Words>1006</Words>
  <Characters>5538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1. Le cycle cellulaire</vt:lpstr>
      <vt:lpstr>2. cycle cellulaire et cancer</vt:lpstr>
      <vt:lpstr>    2.A. Un exemple de cancer – La leucémie</vt:lpstr>
      <vt:lpstr>    2.B. P53 et cancer</vt:lpstr>
      <vt:lpstr>    2.C. Cancer : Proliferation, metastases et traitement</vt:lpstr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Pouleto</dc:creator>
  <cp:keywords/>
  <dc:description/>
  <cp:lastModifiedBy>Bertrand Faurie</cp:lastModifiedBy>
  <cp:revision>349</cp:revision>
  <cp:lastPrinted>2021-02-03T20:28:00Z</cp:lastPrinted>
  <dcterms:created xsi:type="dcterms:W3CDTF">2021-02-03T20:27:00Z</dcterms:created>
  <dcterms:modified xsi:type="dcterms:W3CDTF">2021-12-20T10:56:00Z</dcterms:modified>
</cp:coreProperties>
</file>